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6EF" w:rsidRPr="000556EF" w:rsidRDefault="000556EF" w:rsidP="000556EF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6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Zarządzenie Nr</w:t>
      </w:r>
      <w:r w:rsidRPr="000556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</w:t>
      </w:r>
      <w:r w:rsidRPr="000556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4/2022</w:t>
      </w:r>
    </w:p>
    <w:p w:rsidR="000556EF" w:rsidRPr="000556EF" w:rsidRDefault="000556EF" w:rsidP="000556EF">
      <w:pPr>
        <w:spacing w:after="0" w:line="240" w:lineRule="auto"/>
        <w:jc w:val="center"/>
        <w:outlineLvl w:val="0"/>
        <w:rPr>
          <w:rFonts w:ascii="Liberation Serif" w:eastAsia="Times New Roman" w:hAnsi="Liberation Serif" w:cs="Liberation Serif"/>
          <w:b/>
          <w:bCs/>
          <w:kern w:val="36"/>
          <w:sz w:val="32"/>
          <w:szCs w:val="32"/>
          <w:lang w:eastAsia="pl-PL"/>
        </w:rPr>
      </w:pPr>
      <w:r w:rsidRPr="000556E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Burmistrza Głowna</w:t>
      </w:r>
    </w:p>
    <w:p w:rsidR="000556EF" w:rsidRDefault="000556EF" w:rsidP="004114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556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dnia 27</w:t>
      </w:r>
      <w:r w:rsidRPr="000556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56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stycznia</w:t>
      </w:r>
      <w:r w:rsidRPr="000556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56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2022 r.</w:t>
      </w:r>
    </w:p>
    <w:p w:rsidR="000556EF" w:rsidRPr="000556EF" w:rsidRDefault="000556EF" w:rsidP="004114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6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oddania w użyczenie lokalu użytkowego</w:t>
      </w:r>
    </w:p>
    <w:p w:rsidR="000556EF" w:rsidRPr="000556EF" w:rsidRDefault="000556EF" w:rsidP="000556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6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stanowiącego własność gminy i ogłoszenia wykazu tego lokalu.</w:t>
      </w:r>
    </w:p>
    <w:p w:rsidR="000556EF" w:rsidRPr="000556EF" w:rsidRDefault="000556EF" w:rsidP="000556EF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56EF" w:rsidRPr="000556EF" w:rsidRDefault="000556EF" w:rsidP="000556EF">
      <w:pPr>
        <w:spacing w:before="100" w:beforeAutospacing="1" w:after="238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6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30 ust. 2 </w:t>
      </w:r>
      <w:proofErr w:type="spellStart"/>
      <w:r w:rsidRPr="000556EF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0556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z dnia 08 marca 1990 r. o samorządzie gminnym (tekst jedn.: Dz. U. z 2021 r. poz. 1372 i poz. 1834) oraz art. 13 ust.1 i art. 35 ust. 1 ustawy z dnia 21 sierpnia 1997 r. o gospodarce nieruchomościami (tekst jedn.: Dz. U. z 2021 r. poz. 1899) </w:t>
      </w:r>
    </w:p>
    <w:p w:rsidR="000556EF" w:rsidRPr="000556EF" w:rsidRDefault="000556EF" w:rsidP="000556EF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6EF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zarządzam, co następuje:</w:t>
      </w:r>
    </w:p>
    <w:p w:rsidR="000556EF" w:rsidRDefault="000556EF" w:rsidP="000556EF">
      <w:pPr>
        <w:spacing w:before="100" w:beforeAutospacing="1" w:after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6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</w:t>
      </w:r>
      <w:r w:rsidRPr="000556EF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0556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556EF">
        <w:rPr>
          <w:rFonts w:ascii="Times New Roman" w:eastAsia="Times New Roman" w:hAnsi="Times New Roman" w:cs="Times New Roman"/>
          <w:sz w:val="24"/>
          <w:szCs w:val="24"/>
          <w:lang w:eastAsia="pl-PL"/>
        </w:rPr>
        <w:t>Przeznaczam do oddania w użyczenie na czas nieoznaczony, lokal użytkowy o ogólnej powierzchni 191,20 m</w:t>
      </w:r>
      <w:r w:rsidRPr="000556E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0556EF">
        <w:rPr>
          <w:rFonts w:ascii="Times New Roman" w:eastAsia="Times New Roman" w:hAnsi="Times New Roman" w:cs="Times New Roman"/>
          <w:sz w:val="24"/>
          <w:szCs w:val="24"/>
          <w:lang w:eastAsia="pl-PL"/>
        </w:rPr>
        <w:t>, znajdujący się w budynku administracyjnym usytuowanym na nieruchomości gruntowej położonej w Głownie przy ul. Ludwika Norblina 1, oznaczonej w obrębie ewidencyjnym Głowno 13 jako działka nr 18/93 o powierzchni 2123 m</w:t>
      </w:r>
      <w:r w:rsidRPr="000556E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0556EF">
        <w:rPr>
          <w:rFonts w:ascii="Times New Roman" w:eastAsia="Times New Roman" w:hAnsi="Times New Roman" w:cs="Times New Roman"/>
          <w:sz w:val="24"/>
          <w:szCs w:val="24"/>
          <w:lang w:eastAsia="pl-PL"/>
        </w:rPr>
        <w:t>, stanowiącej własność Gminy Miasta Głowno, uregulowanej w księdze wieczystej nr LD1G/00064704/9 - na rzecz Powiatu Zgierskiego, z przeznaczeniem na zamiejscową siedzibę Wydziału Komunikacji Starostwa Powiatowego w Zgierzu.</w:t>
      </w:r>
    </w:p>
    <w:p w:rsidR="000556EF" w:rsidRPr="000556EF" w:rsidRDefault="000556EF" w:rsidP="000556EF">
      <w:pPr>
        <w:spacing w:before="100" w:beforeAutospacing="1" w:after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6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Lokal, o którym mowa w ust. 1 został szczegółowo określony w wykazie stanowiącym załącznik do niniejszego zarządzenia. </w:t>
      </w:r>
    </w:p>
    <w:p w:rsidR="000556EF" w:rsidRPr="000556EF" w:rsidRDefault="000556EF" w:rsidP="000556EF">
      <w:pPr>
        <w:spacing w:before="100" w:beforeAutospacing="1" w:after="238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6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2.</w:t>
      </w:r>
      <w:r w:rsidRPr="000556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Wykaz, o którym mowa w § 1 ust. 2 podlega publikacji poprzez wywieszenie na tablicy ogłoszeń w siedzibie Urzędu Miejskiego w Głownie przy ul. Młynarskiej 15 oraz zamieszczenie na stronie internetowej Urzędu (w Biuletynie Informacji Publicznej) - na okres 21 dni, a ponadto informację o publikacji tego wykazu należy podać do publicznej wiadomości poprzez ogłoszenie w prasie lokalnej o zasięgu obejmującym co najmniej powiat zgierski.</w:t>
      </w:r>
    </w:p>
    <w:p w:rsidR="000556EF" w:rsidRPr="000556EF" w:rsidRDefault="000556EF" w:rsidP="000556EF">
      <w:pPr>
        <w:spacing w:before="100" w:beforeAutospacing="1" w:after="238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1124113"/>
      <w:bookmarkEnd w:id="0"/>
      <w:r w:rsidRPr="000556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3.</w:t>
      </w:r>
      <w:r w:rsidRPr="000556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Kierownik Referatu Geodezji i Gospodarki Nieruchomościami Urzędu Miejskiego w Głownie jest odpowiedzialny za realizację niniejszego zarządzenia.</w:t>
      </w:r>
    </w:p>
    <w:p w:rsidR="000556EF" w:rsidRPr="000556EF" w:rsidRDefault="000556EF" w:rsidP="000556EF">
      <w:pPr>
        <w:spacing w:before="100" w:beforeAutospacing="1"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6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4. </w:t>
      </w:r>
      <w:r w:rsidRPr="000556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wchodzi w życie z dniem podpisania. </w:t>
      </w:r>
    </w:p>
    <w:p w:rsidR="00DE52F0" w:rsidRDefault="00DE52F0"/>
    <w:p w:rsidR="000556EF" w:rsidRDefault="000556EF"/>
    <w:p w:rsidR="000556EF" w:rsidRPr="000556EF" w:rsidRDefault="000556EF" w:rsidP="000556EF">
      <w:pPr>
        <w:spacing w:after="0"/>
        <w:ind w:left="6372"/>
        <w:rPr>
          <w:rFonts w:ascii="Times New Roman" w:hAnsi="Times New Roman" w:cs="Times New Roman"/>
          <w:b/>
          <w:sz w:val="24"/>
          <w:szCs w:val="24"/>
        </w:rPr>
      </w:pPr>
      <w:r w:rsidRPr="000556EF">
        <w:rPr>
          <w:rFonts w:ascii="Times New Roman" w:hAnsi="Times New Roman" w:cs="Times New Roman"/>
          <w:b/>
          <w:sz w:val="24"/>
          <w:szCs w:val="24"/>
        </w:rPr>
        <w:t>Burmistrz Głowna</w:t>
      </w:r>
    </w:p>
    <w:p w:rsidR="000556EF" w:rsidRPr="000556EF" w:rsidRDefault="000556EF" w:rsidP="000556EF">
      <w:pPr>
        <w:spacing w:after="0"/>
        <w:ind w:left="63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0556EF">
        <w:rPr>
          <w:rFonts w:ascii="Times New Roman" w:hAnsi="Times New Roman" w:cs="Times New Roman"/>
          <w:b/>
          <w:sz w:val="24"/>
          <w:szCs w:val="24"/>
        </w:rPr>
        <w:t>/-/</w:t>
      </w:r>
    </w:p>
    <w:p w:rsidR="000556EF" w:rsidRPr="000556EF" w:rsidRDefault="000556EF" w:rsidP="000556EF">
      <w:pPr>
        <w:spacing w:after="0"/>
        <w:ind w:left="6372"/>
        <w:rPr>
          <w:rFonts w:ascii="Times New Roman" w:hAnsi="Times New Roman" w:cs="Times New Roman"/>
          <w:b/>
          <w:sz w:val="24"/>
          <w:szCs w:val="24"/>
        </w:rPr>
      </w:pPr>
      <w:r w:rsidRPr="000556EF">
        <w:rPr>
          <w:rFonts w:ascii="Times New Roman" w:hAnsi="Times New Roman" w:cs="Times New Roman"/>
          <w:b/>
          <w:sz w:val="24"/>
          <w:szCs w:val="24"/>
        </w:rPr>
        <w:t xml:space="preserve">Grzegorz Janeczek </w:t>
      </w:r>
    </w:p>
    <w:sectPr w:rsidR="000556EF" w:rsidRPr="000556EF" w:rsidSect="00DE5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556EF"/>
    <w:rsid w:val="000556EF"/>
    <w:rsid w:val="00287744"/>
    <w:rsid w:val="0041142E"/>
    <w:rsid w:val="00607564"/>
    <w:rsid w:val="00672A0D"/>
    <w:rsid w:val="00A2338A"/>
    <w:rsid w:val="00AA0860"/>
    <w:rsid w:val="00B66459"/>
    <w:rsid w:val="00DB5C02"/>
    <w:rsid w:val="00DE52F0"/>
    <w:rsid w:val="00FA7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2F0"/>
  </w:style>
  <w:style w:type="paragraph" w:styleId="Nagwek1">
    <w:name w:val="heading 1"/>
    <w:basedOn w:val="Normalny"/>
    <w:link w:val="Nagwek1Znak"/>
    <w:uiPriority w:val="9"/>
    <w:qFormat/>
    <w:rsid w:val="000556EF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556E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556EF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5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266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kluczak</dc:creator>
  <cp:lastModifiedBy>kluczak</cp:lastModifiedBy>
  <cp:revision>2</cp:revision>
  <dcterms:created xsi:type="dcterms:W3CDTF">2022-01-31T11:20:00Z</dcterms:created>
  <dcterms:modified xsi:type="dcterms:W3CDTF">2022-01-31T12:20:00Z</dcterms:modified>
</cp:coreProperties>
</file>