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F00E16" w:rsidP="0078273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194958">
        <w:rPr>
          <w:b/>
          <w:bCs/>
          <w:sz w:val="28"/>
          <w:szCs w:val="28"/>
        </w:rPr>
        <w:t>20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78273A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4B22EE" w:rsidP="0078273A">
      <w:pPr>
        <w:pStyle w:val="NormalnyWeb"/>
        <w:spacing w:before="0" w:beforeAutospacing="0" w:after="0" w:line="276" w:lineRule="auto"/>
        <w:jc w:val="center"/>
      </w:pPr>
      <w:r w:rsidRPr="00255482">
        <w:rPr>
          <w:sz w:val="26"/>
          <w:szCs w:val="26"/>
        </w:rPr>
        <w:t xml:space="preserve"> </w:t>
      </w:r>
      <w:r w:rsidR="00D20014">
        <w:rPr>
          <w:b/>
          <w:bCs/>
          <w:sz w:val="26"/>
          <w:szCs w:val="26"/>
        </w:rPr>
        <w:t xml:space="preserve">z dnia </w:t>
      </w:r>
      <w:r w:rsidR="00194958">
        <w:rPr>
          <w:b/>
          <w:bCs/>
          <w:sz w:val="26"/>
          <w:szCs w:val="26"/>
        </w:rPr>
        <w:t>7 lutego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78273A">
      <w:pPr>
        <w:pStyle w:val="NormalnyWeb"/>
        <w:spacing w:before="0" w:beforeAutospacing="0" w:after="0" w:line="276" w:lineRule="auto"/>
      </w:pPr>
    </w:p>
    <w:p w:rsidR="00905F69" w:rsidRPr="00255482" w:rsidRDefault="00E21BC3" w:rsidP="0078273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6F4BA5">
        <w:rPr>
          <w:b/>
          <w:bCs/>
        </w:rPr>
        <w:t>r 16/2016 Burmistrza Głowna z dnia 12 lutego 2016</w:t>
      </w:r>
      <w:r w:rsidR="00255482">
        <w:rPr>
          <w:b/>
          <w:bCs/>
        </w:rPr>
        <w:t xml:space="preserve"> r.</w:t>
      </w:r>
      <w:r w:rsidR="001D254C">
        <w:rPr>
          <w:b/>
          <w:bCs/>
        </w:rPr>
        <w:t xml:space="preserve"> </w:t>
      </w:r>
      <w:r w:rsidR="001D254C">
        <w:rPr>
          <w:b/>
          <w:bCs/>
        </w:rPr>
        <w:br/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>wprowadzenia Regulaminu organizacyjnego Urzędu Miejskiego w Głownie</w:t>
      </w:r>
      <w:bookmarkStart w:id="0" w:name="_Hlk521919976"/>
    </w:p>
    <w:p w:rsidR="00255482" w:rsidRDefault="00255482" w:rsidP="0078273A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78273A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>Na podstawie art. 33 ust. 2 ustawy z dnia 8 marca 1990 r. o samorządzie gminnym</w:t>
      </w:r>
      <w:r w:rsidRPr="00255482">
        <w:br/>
      </w:r>
      <w:r w:rsidR="00B314B5">
        <w:t>(</w:t>
      </w:r>
      <w:proofErr w:type="spellStart"/>
      <w:r w:rsidRPr="00255482">
        <w:t>t.j</w:t>
      </w:r>
      <w:proofErr w:type="spellEnd"/>
      <w:r w:rsidRPr="00255482">
        <w:t>. Dz. U. z 20</w:t>
      </w:r>
      <w:r w:rsidR="00096FAD">
        <w:t>2</w:t>
      </w:r>
      <w:r w:rsidR="00006478">
        <w:t>1</w:t>
      </w:r>
      <w:r w:rsidR="00096FAD">
        <w:t xml:space="preserve"> r. poz. </w:t>
      </w:r>
      <w:r w:rsidR="00006478">
        <w:t>1372 i poz. 1834</w:t>
      </w:r>
      <w:r w:rsidR="00B314B5">
        <w:t>)</w:t>
      </w:r>
    </w:p>
    <w:p w:rsidR="00255482" w:rsidRPr="00255482" w:rsidRDefault="00255482" w:rsidP="0078273A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78273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78273A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Pr="00671011" w:rsidRDefault="004B22EE" w:rsidP="0078273A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 w:rsidR="00336C6E">
        <w:rPr>
          <w:bCs/>
        </w:rPr>
        <w:t>W załączniku nr 1 do zarządzenia Burmistrza Głow</w:t>
      </w:r>
      <w:r w:rsidR="00B533C4">
        <w:rPr>
          <w:bCs/>
        </w:rPr>
        <w:t xml:space="preserve">na </w:t>
      </w:r>
      <w:r w:rsidR="001E401B">
        <w:rPr>
          <w:bCs/>
        </w:rPr>
        <w:t>N</w:t>
      </w:r>
      <w:r w:rsidR="00B533C4">
        <w:rPr>
          <w:bCs/>
        </w:rPr>
        <w:t xml:space="preserve">r 16/2016 z dnia </w:t>
      </w:r>
      <w:r w:rsidR="005D2481">
        <w:rPr>
          <w:bCs/>
        </w:rPr>
        <w:br/>
      </w:r>
      <w:r w:rsidR="00B533C4">
        <w:rPr>
          <w:bCs/>
        </w:rPr>
        <w:t xml:space="preserve">12 lutego </w:t>
      </w:r>
      <w:r w:rsidR="00336C6E">
        <w:rPr>
          <w:bCs/>
        </w:rPr>
        <w:t>2016 r.</w:t>
      </w:r>
      <w:r w:rsidR="00374A11">
        <w:rPr>
          <w:bCs/>
        </w:rPr>
        <w:t xml:space="preserve"> w sprawie wprowadzenia Regulaminu organizacyjnego Urzędu Miejskiego </w:t>
      </w:r>
      <w:r w:rsidR="0049672A">
        <w:rPr>
          <w:bCs/>
        </w:rPr>
        <w:br/>
      </w:r>
      <w:r w:rsidR="00374A11">
        <w:rPr>
          <w:bCs/>
        </w:rPr>
        <w:t>w Głownie</w:t>
      </w:r>
      <w:r w:rsidR="001E401B">
        <w:rPr>
          <w:bCs/>
        </w:rPr>
        <w:t xml:space="preserve">, </w:t>
      </w:r>
      <w:r w:rsidR="001E401B" w:rsidRPr="001E401B">
        <w:rPr>
          <w:bCs/>
        </w:rPr>
        <w:t xml:space="preserve">zmienionego zarządzeniem Nr 44/2018 Burmistrza Głowna z dnia 4 kwietnia </w:t>
      </w:r>
      <w:r w:rsidR="001E401B">
        <w:rPr>
          <w:bCs/>
        </w:rPr>
        <w:br/>
      </w:r>
      <w:r w:rsidR="001E401B" w:rsidRPr="001E401B">
        <w:rPr>
          <w:bCs/>
        </w:rPr>
        <w:t>2018 r.</w:t>
      </w:r>
      <w:r w:rsidR="001D254C">
        <w:rPr>
          <w:bCs/>
        </w:rPr>
        <w:t xml:space="preserve">, </w:t>
      </w:r>
      <w:r w:rsidR="001D254C" w:rsidRPr="001D254C">
        <w:rPr>
          <w:bCs/>
        </w:rPr>
        <w:t>zarządzeniem nr 126/2018 Burmistrza Głowna z dnia 16 sierpnia 2018 r., zarządzeniem nr 199/2018 Burmistrza Głowna z dnia 5 grudnia 2018 r.</w:t>
      </w:r>
      <w:r w:rsidR="006F0B81">
        <w:rPr>
          <w:bCs/>
        </w:rPr>
        <w:t xml:space="preserve">, </w:t>
      </w:r>
      <w:r w:rsidR="00A56F84" w:rsidRPr="001D254C">
        <w:rPr>
          <w:bCs/>
        </w:rPr>
        <w:t>zarządzeniem</w:t>
      </w:r>
      <w:r w:rsidR="001D254C" w:rsidRPr="001D254C">
        <w:rPr>
          <w:bCs/>
        </w:rPr>
        <w:t xml:space="preserve"> </w:t>
      </w:r>
      <w:r w:rsidR="00A07C57">
        <w:rPr>
          <w:bCs/>
        </w:rPr>
        <w:br/>
      </w:r>
      <w:r w:rsidR="001D254C" w:rsidRPr="001D254C">
        <w:rPr>
          <w:bCs/>
        </w:rPr>
        <w:t>nr 11/2019 Burmistrza Głowna z dnia 15 stycznia 2019 r.</w:t>
      </w:r>
      <w:r w:rsidR="004F1B99">
        <w:rPr>
          <w:bCs/>
        </w:rPr>
        <w:t xml:space="preserve">, </w:t>
      </w:r>
      <w:r w:rsidR="006F0B81" w:rsidRPr="001D254C">
        <w:rPr>
          <w:bCs/>
        </w:rPr>
        <w:t xml:space="preserve">zarządzeniem nr </w:t>
      </w:r>
      <w:r w:rsidR="006F0B81">
        <w:rPr>
          <w:bCs/>
        </w:rPr>
        <w:t>89</w:t>
      </w:r>
      <w:r w:rsidR="006F0B81" w:rsidRPr="001D254C">
        <w:rPr>
          <w:bCs/>
        </w:rPr>
        <w:t>/20</w:t>
      </w:r>
      <w:r w:rsidR="006F0B81">
        <w:rPr>
          <w:bCs/>
        </w:rPr>
        <w:t>20</w:t>
      </w:r>
      <w:r w:rsidR="006F0B81" w:rsidRPr="001D254C">
        <w:rPr>
          <w:bCs/>
        </w:rPr>
        <w:t xml:space="preserve"> Burmistrza Głowna z dnia </w:t>
      </w:r>
      <w:r w:rsidR="006F0B81">
        <w:rPr>
          <w:bCs/>
        </w:rPr>
        <w:t>31 lipca 2020</w:t>
      </w:r>
      <w:r w:rsidR="006F0B81" w:rsidRPr="001D254C">
        <w:rPr>
          <w:bCs/>
        </w:rPr>
        <w:t xml:space="preserve"> r. </w:t>
      </w:r>
      <w:r w:rsidR="004F1B99">
        <w:rPr>
          <w:bCs/>
        </w:rPr>
        <w:t xml:space="preserve">oraz zarządzeniem nr 173/2021 z dnia 30 listopada 2021 r. </w:t>
      </w:r>
      <w:r w:rsidR="00374A11">
        <w:rPr>
          <w:bCs/>
        </w:rPr>
        <w:t>wprowadza się następujące zmiany</w:t>
      </w:r>
      <w:r w:rsidR="002D3BE8">
        <w:rPr>
          <w:bCs/>
        </w:rPr>
        <w:t>:</w:t>
      </w:r>
    </w:p>
    <w:p w:rsidR="002A0DC6" w:rsidRPr="002A0DC6" w:rsidRDefault="002A0DC6" w:rsidP="0078273A">
      <w:pPr>
        <w:pStyle w:val="NormalnyWeb"/>
        <w:spacing w:before="0" w:beforeAutospacing="0" w:after="0" w:line="276" w:lineRule="auto"/>
        <w:ind w:firstLine="567"/>
        <w:jc w:val="both"/>
        <w:rPr>
          <w:bCs/>
        </w:rPr>
      </w:pPr>
    </w:p>
    <w:p w:rsidR="004C1B04" w:rsidRPr="004C1B04" w:rsidRDefault="004C1B04" w:rsidP="0078273A">
      <w:pPr>
        <w:pStyle w:val="NormalnyWeb"/>
        <w:numPr>
          <w:ilvl w:val="0"/>
          <w:numId w:val="24"/>
        </w:numPr>
        <w:spacing w:before="0" w:beforeAutospacing="0" w:after="0" w:line="276" w:lineRule="auto"/>
        <w:ind w:left="851" w:hanging="284"/>
        <w:jc w:val="both"/>
      </w:pPr>
      <w:r>
        <w:t xml:space="preserve">w </w:t>
      </w:r>
      <w:r w:rsidRPr="008C4345">
        <w:rPr>
          <w:bCs/>
        </w:rPr>
        <w:t xml:space="preserve">§ </w:t>
      </w:r>
      <w:r>
        <w:rPr>
          <w:bCs/>
        </w:rPr>
        <w:t xml:space="preserve">5 ust. 1 </w:t>
      </w:r>
    </w:p>
    <w:p w:rsidR="004C1B04" w:rsidRPr="00480D32" w:rsidRDefault="004F1B99" w:rsidP="0078273A">
      <w:pPr>
        <w:pStyle w:val="NormalnyWeb"/>
        <w:numPr>
          <w:ilvl w:val="0"/>
          <w:numId w:val="23"/>
        </w:numPr>
        <w:spacing w:before="0" w:beforeAutospacing="0" w:after="0" w:line="276" w:lineRule="auto"/>
        <w:ind w:left="284" w:hanging="284"/>
        <w:jc w:val="both"/>
      </w:pPr>
      <w:r>
        <w:rPr>
          <w:bCs/>
        </w:rPr>
        <w:t>pkt 6</w:t>
      </w:r>
      <w:r w:rsidR="004C1B04">
        <w:rPr>
          <w:bCs/>
        </w:rPr>
        <w:t xml:space="preserve"> otrzymuje </w:t>
      </w:r>
      <w:r w:rsidR="004C1B04" w:rsidRPr="00480D32">
        <w:rPr>
          <w:bCs/>
        </w:rPr>
        <w:t>następującą treść:</w:t>
      </w:r>
    </w:p>
    <w:p w:rsidR="004C1B04" w:rsidRPr="00480D32" w:rsidRDefault="004F1B99" w:rsidP="0078273A">
      <w:pPr>
        <w:pStyle w:val="NormalnyWeb"/>
        <w:spacing w:before="0" w:beforeAutospacing="0" w:after="0" w:line="276" w:lineRule="auto"/>
        <w:jc w:val="both"/>
        <w:rPr>
          <w:bCs/>
        </w:rPr>
      </w:pPr>
      <w:r w:rsidRPr="00480D32">
        <w:rPr>
          <w:bCs/>
        </w:rPr>
        <w:t>„6</w:t>
      </w:r>
      <w:r w:rsidR="004C1B04" w:rsidRPr="00480D32">
        <w:rPr>
          <w:bCs/>
        </w:rPr>
        <w:t xml:space="preserve">) </w:t>
      </w:r>
      <w:r w:rsidR="006B27D3" w:rsidRPr="00480D32">
        <w:rPr>
          <w:bCs/>
        </w:rPr>
        <w:t>Referat Inwestycji - RI</w:t>
      </w:r>
      <w:r w:rsidR="004C1B04" w:rsidRPr="00480D32">
        <w:rPr>
          <w:bCs/>
        </w:rPr>
        <w:t>”</w:t>
      </w:r>
    </w:p>
    <w:p w:rsidR="004C1B04" w:rsidRDefault="004F1B99" w:rsidP="0078273A">
      <w:pPr>
        <w:pStyle w:val="NormalnyWeb"/>
        <w:numPr>
          <w:ilvl w:val="0"/>
          <w:numId w:val="23"/>
        </w:numPr>
        <w:spacing w:before="0" w:beforeAutospacing="0" w:after="0" w:line="276" w:lineRule="auto"/>
        <w:ind w:left="284" w:hanging="284"/>
        <w:jc w:val="both"/>
      </w:pPr>
      <w:r>
        <w:rPr>
          <w:bCs/>
        </w:rPr>
        <w:t>pkt 7 otrzymuje następującą treść</w:t>
      </w:r>
      <w:r w:rsidR="004C1B04">
        <w:rPr>
          <w:bCs/>
        </w:rPr>
        <w:t>:</w:t>
      </w:r>
    </w:p>
    <w:p w:rsidR="004C1B04" w:rsidRDefault="00817B5F" w:rsidP="0078273A">
      <w:pPr>
        <w:pStyle w:val="NormalnyWeb"/>
        <w:spacing w:before="0" w:beforeAutospacing="0" w:after="0" w:line="276" w:lineRule="auto"/>
        <w:jc w:val="both"/>
      </w:pPr>
      <w:r>
        <w:t>„7</w:t>
      </w:r>
      <w:r w:rsidR="00FD6039">
        <w:t xml:space="preserve">) </w:t>
      </w:r>
      <w:r w:rsidR="00FD6039" w:rsidRPr="00FD6039">
        <w:rPr>
          <w:rFonts w:eastAsia="SimSun"/>
          <w:kern w:val="1"/>
          <w:lang w:eastAsia="hi-IN" w:bidi="hi-IN"/>
        </w:rPr>
        <w:t xml:space="preserve">Referat </w:t>
      </w:r>
      <w:r w:rsidR="004F1B99">
        <w:rPr>
          <w:rFonts w:eastAsia="SimSun"/>
          <w:kern w:val="1"/>
          <w:lang w:eastAsia="hi-IN" w:bidi="hi-IN"/>
        </w:rPr>
        <w:t>Ochrony Środowiska, Rolnictwa i Infrastruktury Technicznej - OŚ</w:t>
      </w:r>
      <w:r w:rsidR="00FD6039">
        <w:rPr>
          <w:rFonts w:eastAsia="SimSun"/>
          <w:kern w:val="1"/>
          <w:lang w:eastAsia="hi-IN" w:bidi="hi-IN"/>
        </w:rPr>
        <w:t>”</w:t>
      </w:r>
    </w:p>
    <w:p w:rsidR="00FD6039" w:rsidRDefault="00FD6039" w:rsidP="0078273A">
      <w:pPr>
        <w:pStyle w:val="NormalnyWeb"/>
        <w:spacing w:before="0" w:beforeAutospacing="0" w:after="0" w:line="276" w:lineRule="auto"/>
        <w:jc w:val="both"/>
      </w:pPr>
    </w:p>
    <w:p w:rsidR="00434191" w:rsidRPr="00434191" w:rsidRDefault="00AC5FC7" w:rsidP="0078273A">
      <w:pPr>
        <w:pStyle w:val="NormalnyWeb"/>
        <w:numPr>
          <w:ilvl w:val="0"/>
          <w:numId w:val="24"/>
        </w:numPr>
        <w:spacing w:before="0" w:beforeAutospacing="0" w:after="0" w:line="276" w:lineRule="auto"/>
        <w:ind w:left="851" w:hanging="284"/>
        <w:jc w:val="both"/>
      </w:pPr>
      <w:r w:rsidRPr="008C4345">
        <w:rPr>
          <w:bCs/>
        </w:rPr>
        <w:t xml:space="preserve">§ </w:t>
      </w:r>
      <w:r w:rsidR="001A7B3E">
        <w:rPr>
          <w:bCs/>
        </w:rPr>
        <w:t>6</w:t>
      </w:r>
      <w:r w:rsidR="00434191">
        <w:rPr>
          <w:bCs/>
        </w:rPr>
        <w:t>:</w:t>
      </w:r>
    </w:p>
    <w:p w:rsidR="0043616C" w:rsidRPr="00131533" w:rsidRDefault="00434191" w:rsidP="0078273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426"/>
        <w:jc w:val="both"/>
      </w:pPr>
      <w:r>
        <w:rPr>
          <w:bCs/>
        </w:rPr>
        <w:t>ust. 1</w:t>
      </w:r>
      <w:r w:rsidR="007C2C65">
        <w:t xml:space="preserve"> </w:t>
      </w:r>
      <w:r w:rsidR="0043616C" w:rsidRPr="007C2C65">
        <w:rPr>
          <w:bCs/>
        </w:rPr>
        <w:t>otrzymuje następującą</w:t>
      </w:r>
      <w:r w:rsidR="007C2C65" w:rsidRPr="007C2C65">
        <w:rPr>
          <w:bCs/>
        </w:rPr>
        <w:t xml:space="preserve"> treść</w:t>
      </w:r>
      <w:r w:rsidR="0043616C" w:rsidRPr="007C2C65">
        <w:rPr>
          <w:bCs/>
        </w:rPr>
        <w:t>:</w:t>
      </w:r>
    </w:p>
    <w:p w:rsidR="0079535D" w:rsidRPr="0079535D" w:rsidRDefault="0079535D" w:rsidP="0078273A">
      <w:pPr>
        <w:widowControl w:val="0"/>
        <w:suppressAutoHyphens/>
        <w:spacing w:after="0"/>
        <w:ind w:firstLine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„</w:t>
      </w: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 Burmistrz nadzoruje sprawy: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powierzone zastępcy burmistrza, sekretarzowi oraz prowadzone przez skarbnika;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organizacji i funkcjonowania urzędu;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polityki kadrowej;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polityki finansowej miasta;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kontroli komórek organizacyjnych urzędu i miejskich jednostek organizacyjnych, w tym kontroli finansowej;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koordynacji działań w przypadkach klęsk żywiołowych, katastrof cywilizacyjnych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 innych zdarzeń szczególnych;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obronne, bezpieczeństwa, porządku publicznego i ochrony przeciwpożarowej;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programowania gospodarczego i strategii miasta;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wspierania przedsiębiorczości i obsługi inwestorów;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zaspokajania potrzeb zdrowotnych mieszkańców;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pomocy społecznej;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urzędu stanu cywilnego;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geodezji;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zarządzania majątkiem miasta;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gospodarowania nieruchomościami;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planowania przestrzennego;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kultury, edukacji i wychowania;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kultury fizycznej i sportu;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wydawania zezwoleń na sprzedaż napojów alkoho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lowych dla placówek handlowych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 gastronomicznych;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lokalizacji i regulaminu targowiska miejskiego;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rozwoju budownictwa mieszkaniowego;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infrastruktury technicznej, wodociągów i kanalizacji;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inwestycji miejskich;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zamówień publicznych;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pozyskiwania środków z funduszy krajowych i zagranicznych;</w:t>
      </w:r>
    </w:p>
    <w:p w:rsidR="0079535D" w:rsidRPr="0079535D" w:rsidRDefault="0079535D" w:rsidP="0078273A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953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obsługi prawnej.</w:t>
      </w:r>
      <w:r w:rsidR="00817B5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”</w:t>
      </w:r>
    </w:p>
    <w:p w:rsidR="00817B5F" w:rsidRPr="00817B5F" w:rsidRDefault="00817B5F" w:rsidP="0078273A">
      <w:pPr>
        <w:pStyle w:val="NormalnyWeb"/>
        <w:numPr>
          <w:ilvl w:val="0"/>
          <w:numId w:val="35"/>
        </w:numPr>
        <w:spacing w:before="0" w:beforeAutospacing="0" w:after="0" w:line="276" w:lineRule="auto"/>
        <w:ind w:left="426"/>
        <w:jc w:val="both"/>
      </w:pPr>
      <w:r>
        <w:rPr>
          <w:bCs/>
        </w:rPr>
        <w:t>ust. 2 pkt 4</w:t>
      </w:r>
      <w:r>
        <w:t xml:space="preserve"> </w:t>
      </w:r>
      <w:r w:rsidRPr="007C2C65">
        <w:rPr>
          <w:bCs/>
        </w:rPr>
        <w:t>otrzymuje następującą treść:</w:t>
      </w:r>
    </w:p>
    <w:p w:rsidR="0079535D" w:rsidRPr="00817B5F" w:rsidRDefault="00817B5F" w:rsidP="0078273A">
      <w:pPr>
        <w:pStyle w:val="NormalnyWeb"/>
        <w:spacing w:before="0" w:beforeAutospacing="0" w:after="0" w:line="276" w:lineRule="auto"/>
        <w:ind w:left="66"/>
        <w:jc w:val="both"/>
      </w:pPr>
      <w:r>
        <w:rPr>
          <w:bCs/>
        </w:rPr>
        <w:t xml:space="preserve">„4) </w:t>
      </w:r>
      <w:r w:rsidR="0079535D" w:rsidRPr="00817B5F">
        <w:rPr>
          <w:rFonts w:eastAsia="SimSun"/>
          <w:kern w:val="1"/>
          <w:lang w:eastAsia="hi-IN" w:bidi="hi-IN"/>
        </w:rPr>
        <w:t>Referat Inwestycji</w:t>
      </w:r>
      <w:r w:rsidR="008E6722">
        <w:rPr>
          <w:rFonts w:eastAsia="SimSun"/>
          <w:kern w:val="1"/>
          <w:lang w:eastAsia="hi-IN" w:bidi="hi-IN"/>
        </w:rPr>
        <w:t>;</w:t>
      </w:r>
      <w:r>
        <w:rPr>
          <w:rFonts w:eastAsia="SimSun"/>
          <w:kern w:val="1"/>
          <w:lang w:eastAsia="hi-IN" w:bidi="hi-IN"/>
        </w:rPr>
        <w:t>”</w:t>
      </w:r>
    </w:p>
    <w:p w:rsidR="003D581C" w:rsidRDefault="003D581C" w:rsidP="0078273A">
      <w:pPr>
        <w:pStyle w:val="NormalnyWeb"/>
        <w:spacing w:before="0" w:beforeAutospacing="0" w:after="0" w:line="276" w:lineRule="auto"/>
        <w:jc w:val="both"/>
      </w:pPr>
    </w:p>
    <w:p w:rsidR="003D581C" w:rsidRDefault="00721675" w:rsidP="0078273A">
      <w:pPr>
        <w:pStyle w:val="NormalnyWeb"/>
        <w:numPr>
          <w:ilvl w:val="0"/>
          <w:numId w:val="24"/>
        </w:numPr>
        <w:spacing w:before="0" w:beforeAutospacing="0" w:after="0" w:line="276" w:lineRule="auto"/>
        <w:jc w:val="both"/>
      </w:pPr>
      <w:r w:rsidRPr="008C4345">
        <w:rPr>
          <w:bCs/>
        </w:rPr>
        <w:t xml:space="preserve">§ </w:t>
      </w:r>
      <w:r>
        <w:rPr>
          <w:bCs/>
        </w:rPr>
        <w:t>7</w:t>
      </w:r>
      <w:r w:rsidR="005905A3">
        <w:t>:</w:t>
      </w:r>
    </w:p>
    <w:p w:rsidR="005905A3" w:rsidRPr="000F7C68" w:rsidRDefault="005905A3" w:rsidP="0078273A">
      <w:pPr>
        <w:pStyle w:val="NormalnyWeb"/>
        <w:numPr>
          <w:ilvl w:val="0"/>
          <w:numId w:val="32"/>
        </w:numPr>
        <w:spacing w:before="0" w:beforeAutospacing="0" w:after="0" w:line="276" w:lineRule="auto"/>
        <w:ind w:left="426"/>
        <w:jc w:val="both"/>
      </w:pPr>
      <w:r>
        <w:t>ust 1</w:t>
      </w:r>
      <w:r>
        <w:rPr>
          <w:bCs/>
        </w:rPr>
        <w:t xml:space="preserve"> otrzymuje następującą treść:</w:t>
      </w:r>
    </w:p>
    <w:p w:rsidR="000F7C68" w:rsidRPr="000F7C68" w:rsidRDefault="000F7C68" w:rsidP="0078273A">
      <w:pPr>
        <w:pStyle w:val="NormalnyWeb"/>
        <w:spacing w:before="0" w:beforeAutospacing="0" w:after="0" w:line="276" w:lineRule="auto"/>
        <w:ind w:left="66"/>
        <w:jc w:val="both"/>
      </w:pPr>
      <w:r>
        <w:rPr>
          <w:bCs/>
        </w:rPr>
        <w:t xml:space="preserve">„1) </w:t>
      </w:r>
      <w:r w:rsidRPr="000F7C68">
        <w:t>gospodarki odpadami komunalnymi i oczyszczania miasta;</w:t>
      </w:r>
    </w:p>
    <w:p w:rsidR="000F7C68" w:rsidRPr="007E2DA1" w:rsidRDefault="000F7C68" w:rsidP="0078273A">
      <w:pPr>
        <w:pStyle w:val="Akapitzlist"/>
        <w:numPr>
          <w:ilvl w:val="0"/>
          <w:numId w:val="3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E2DA1">
        <w:rPr>
          <w:rFonts w:ascii="Times New Roman" w:hAnsi="Times New Roman" w:cs="Times New Roman"/>
          <w:sz w:val="24"/>
          <w:szCs w:val="24"/>
        </w:rPr>
        <w:t>rolnictwa i ochrony środowiska naturalnego;</w:t>
      </w:r>
    </w:p>
    <w:p w:rsidR="000F7C68" w:rsidRPr="007E2DA1" w:rsidRDefault="000F7C68" w:rsidP="0078273A">
      <w:pPr>
        <w:pStyle w:val="Akapitzlist"/>
        <w:numPr>
          <w:ilvl w:val="0"/>
          <w:numId w:val="3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E2DA1">
        <w:rPr>
          <w:rFonts w:ascii="Times New Roman" w:hAnsi="Times New Roman" w:cs="Times New Roman"/>
          <w:sz w:val="24"/>
          <w:szCs w:val="24"/>
        </w:rPr>
        <w:t>gospodarowania zasobem lokali mieszkalnych i użytkowych;</w:t>
      </w:r>
    </w:p>
    <w:p w:rsidR="000F7C68" w:rsidRPr="007E2DA1" w:rsidRDefault="000F7C68" w:rsidP="0078273A">
      <w:pPr>
        <w:pStyle w:val="Akapitzlist"/>
        <w:numPr>
          <w:ilvl w:val="0"/>
          <w:numId w:val="3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E2DA1">
        <w:rPr>
          <w:rFonts w:ascii="Times New Roman" w:hAnsi="Times New Roman" w:cs="Times New Roman"/>
          <w:sz w:val="24"/>
          <w:szCs w:val="24"/>
        </w:rPr>
        <w:t>dróg i transportu publicznego;</w:t>
      </w:r>
    </w:p>
    <w:p w:rsidR="000F7C68" w:rsidRPr="007E2DA1" w:rsidRDefault="000F7C68" w:rsidP="0078273A">
      <w:pPr>
        <w:pStyle w:val="Akapitzlist"/>
        <w:numPr>
          <w:ilvl w:val="0"/>
          <w:numId w:val="3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E2DA1">
        <w:rPr>
          <w:rFonts w:ascii="Times New Roman" w:hAnsi="Times New Roman" w:cs="Times New Roman"/>
          <w:sz w:val="24"/>
          <w:szCs w:val="24"/>
        </w:rPr>
        <w:t>ochrony informacji niejawnych;</w:t>
      </w:r>
    </w:p>
    <w:p w:rsidR="000F7C68" w:rsidRPr="007E2DA1" w:rsidRDefault="000F7C68" w:rsidP="0078273A">
      <w:pPr>
        <w:pStyle w:val="Akapitzlist"/>
        <w:numPr>
          <w:ilvl w:val="0"/>
          <w:numId w:val="3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E2DA1">
        <w:rPr>
          <w:rFonts w:ascii="Times New Roman" w:hAnsi="Times New Roman" w:cs="Times New Roman"/>
          <w:sz w:val="24"/>
          <w:szCs w:val="24"/>
        </w:rPr>
        <w:t>ewidencji ludności i dowodów osobistych;</w:t>
      </w:r>
    </w:p>
    <w:p w:rsidR="005905A3" w:rsidRPr="000F7C68" w:rsidRDefault="000F7C68" w:rsidP="0078273A">
      <w:pPr>
        <w:pStyle w:val="Akapitzlist"/>
        <w:numPr>
          <w:ilvl w:val="0"/>
          <w:numId w:val="3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E2DA1">
        <w:rPr>
          <w:rFonts w:ascii="Times New Roman" w:hAnsi="Times New Roman" w:cs="Times New Roman"/>
          <w:sz w:val="24"/>
          <w:szCs w:val="24"/>
        </w:rPr>
        <w:t>ewidencji działalności gospodarczej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5905A3" w:rsidRDefault="000F7C68" w:rsidP="0078273A">
      <w:pPr>
        <w:pStyle w:val="NormalnyWeb"/>
        <w:numPr>
          <w:ilvl w:val="0"/>
          <w:numId w:val="32"/>
        </w:numPr>
        <w:spacing w:before="0" w:beforeAutospacing="0" w:after="0" w:line="276" w:lineRule="auto"/>
        <w:ind w:left="284" w:hanging="284"/>
        <w:jc w:val="both"/>
      </w:pPr>
      <w:r>
        <w:rPr>
          <w:bCs/>
        </w:rPr>
        <w:t>ust. 2 pkt 1</w:t>
      </w:r>
      <w:r w:rsidR="005905A3">
        <w:rPr>
          <w:bCs/>
        </w:rPr>
        <w:t xml:space="preserve"> otrzymuje następującą treść:</w:t>
      </w:r>
    </w:p>
    <w:p w:rsidR="005905A3" w:rsidRDefault="000F7C68" w:rsidP="0078273A">
      <w:pPr>
        <w:pStyle w:val="NormalnyWeb"/>
        <w:spacing w:before="0" w:beforeAutospacing="0" w:after="0" w:line="276" w:lineRule="auto"/>
        <w:jc w:val="both"/>
      </w:pPr>
      <w:r>
        <w:t>„</w:t>
      </w:r>
      <w:r w:rsidR="005905A3" w:rsidRPr="00FD6039">
        <w:rPr>
          <w:rFonts w:eastAsia="SimSun"/>
          <w:kern w:val="1"/>
          <w:lang w:eastAsia="hi-IN" w:bidi="hi-IN"/>
        </w:rPr>
        <w:t xml:space="preserve">Referat </w:t>
      </w:r>
      <w:r w:rsidR="005905A3">
        <w:rPr>
          <w:rFonts w:eastAsia="SimSun"/>
          <w:kern w:val="1"/>
          <w:lang w:eastAsia="hi-IN" w:bidi="hi-IN"/>
        </w:rPr>
        <w:t>Ochrony Środowiska, Rolnictwa i</w:t>
      </w:r>
      <w:r>
        <w:rPr>
          <w:rFonts w:eastAsia="SimSun"/>
          <w:kern w:val="1"/>
          <w:lang w:eastAsia="hi-IN" w:bidi="hi-IN"/>
        </w:rPr>
        <w:t xml:space="preserve"> Infrastruktury Technicznej</w:t>
      </w:r>
      <w:r w:rsidR="005905A3">
        <w:rPr>
          <w:rFonts w:eastAsia="SimSun"/>
          <w:kern w:val="1"/>
          <w:lang w:eastAsia="hi-IN" w:bidi="hi-IN"/>
        </w:rPr>
        <w:t>”</w:t>
      </w:r>
    </w:p>
    <w:p w:rsidR="003D581C" w:rsidRDefault="003D581C" w:rsidP="0078273A">
      <w:pPr>
        <w:pStyle w:val="NormalnyWeb"/>
        <w:spacing w:before="0" w:beforeAutospacing="0" w:after="0" w:line="276" w:lineRule="auto"/>
        <w:jc w:val="both"/>
      </w:pPr>
    </w:p>
    <w:p w:rsidR="00721675" w:rsidRDefault="00721675" w:rsidP="0078273A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6B43" w:rsidRDefault="00721675" w:rsidP="0078273A">
      <w:pPr>
        <w:numPr>
          <w:ilvl w:val="0"/>
          <w:numId w:val="24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4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CE1FF7">
        <w:rPr>
          <w:rFonts w:ascii="Times New Roman" w:hAnsi="Times New Roman" w:cs="Times New Roman"/>
          <w:bCs/>
          <w:sz w:val="24"/>
          <w:szCs w:val="24"/>
        </w:rPr>
        <w:t>31</w:t>
      </w:r>
      <w:r w:rsidR="003D581C" w:rsidRPr="00D16B43">
        <w:rPr>
          <w:rFonts w:ascii="Times New Roman" w:hAnsi="Times New Roman" w:cs="Times New Roman"/>
          <w:sz w:val="24"/>
          <w:szCs w:val="24"/>
        </w:rPr>
        <w:t xml:space="preserve"> </w:t>
      </w:r>
      <w:r w:rsidRPr="00D16B43">
        <w:rPr>
          <w:rFonts w:ascii="Times New Roman" w:hAnsi="Times New Roman" w:cs="Times New Roman"/>
          <w:bCs/>
          <w:sz w:val="24"/>
          <w:szCs w:val="24"/>
        </w:rPr>
        <w:t>otrzymuje następującą</w:t>
      </w:r>
      <w:r w:rsidR="003D581C" w:rsidRPr="00D16B43">
        <w:rPr>
          <w:rFonts w:ascii="Times New Roman" w:hAnsi="Times New Roman" w:cs="Times New Roman"/>
          <w:bCs/>
          <w:sz w:val="24"/>
          <w:szCs w:val="24"/>
        </w:rPr>
        <w:t xml:space="preserve"> treść</w:t>
      </w:r>
      <w:r w:rsidRPr="00D16B43">
        <w:rPr>
          <w:rFonts w:ascii="Times New Roman" w:hAnsi="Times New Roman" w:cs="Times New Roman"/>
          <w:bCs/>
          <w:sz w:val="24"/>
          <w:szCs w:val="24"/>
        </w:rPr>
        <w:t>:</w:t>
      </w:r>
      <w:r w:rsidR="00D16B43" w:rsidRPr="00D16B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5228" w:rsidRPr="00355228" w:rsidRDefault="00355228" w:rsidP="0078273A">
      <w:pPr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355228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zadań </w:t>
      </w:r>
      <w:r w:rsidRPr="0035522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Referatu </w:t>
      </w:r>
      <w:r w:rsidR="00CE1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Inwestycji</w:t>
      </w:r>
      <w:r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należy: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opracowywanie projektów planów zaopatrzenia gminy w ciepło, energię elektryczną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paliwa gazowe;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opracowywanie rocznych i wieloletnich planów inwestycyjnych i remontowych;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współpraca z Wojewódzkim Konserwatorem Zabytków w zakresie remontów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modernizacji obiektów zabytkowych;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organizowanie zamówień publicznych na dostawy usług</w:t>
      </w:r>
      <w:r w:rsidR="00E36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 i roboty budowlane w oparciu </w:t>
      </w:r>
      <w:r w:rsidR="00E36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przepisy ustawy prawo zamówień publicznych, w tym:</w:t>
      </w:r>
    </w:p>
    <w:p w:rsidR="00125B3C" w:rsidRPr="00125B3C" w:rsidRDefault="00125B3C" w:rsidP="0078273A">
      <w:pPr>
        <w:pStyle w:val="Akapitzlist"/>
        <w:numPr>
          <w:ilvl w:val="0"/>
          <w:numId w:val="37"/>
        </w:numPr>
        <w:spacing w:after="0"/>
        <w:ind w:left="709" w:hanging="283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prowadzenie postępowań o udzielenie zamówień publicznych,</w:t>
      </w:r>
    </w:p>
    <w:p w:rsidR="00125B3C" w:rsidRPr="00125B3C" w:rsidRDefault="00125B3C" w:rsidP="0078273A">
      <w:pPr>
        <w:pStyle w:val="Akapitzlist"/>
        <w:numPr>
          <w:ilvl w:val="0"/>
          <w:numId w:val="37"/>
        </w:numPr>
        <w:spacing w:after="0"/>
        <w:ind w:left="709" w:hanging="283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przygotowywanie propozycji składów komisji przetargowych dla postępowań w zakresie zadań referatu,</w:t>
      </w:r>
    </w:p>
    <w:p w:rsidR="00125B3C" w:rsidRPr="00125B3C" w:rsidRDefault="00125B3C" w:rsidP="0078273A">
      <w:pPr>
        <w:pStyle w:val="Akapitzlist"/>
        <w:numPr>
          <w:ilvl w:val="0"/>
          <w:numId w:val="37"/>
        </w:numPr>
        <w:spacing w:after="0"/>
        <w:ind w:left="709" w:hanging="283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obsługa administracyjna komisji przetargowych.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kompleksowa pomoc miejskim jednostkom organizacyjnym w organizowaniu zamówień publicznych na dostawy, usługi i roboty budowlane w oparciu o przepisy ust</w:t>
      </w:r>
      <w:r w:rsidR="00E36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awy prawo zamówień publicznych;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określanie danych wyjściowych do projektowania i kosztorysowania;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przygotowywanie umów dla planowanych do realizacji zadań inwestycyjnych </w:t>
      </w:r>
      <w:r w:rsidR="00E36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remontowych;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przygotowanie materiałów niezbędnych do uzyskania pozwoleń na budowę;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przekazywanie placu budowy dla wykonawców robót inwestycyjnych lub remontowych;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koordynacja wykonawstwa robót budowlanych w zakresie ich zgodności </w:t>
      </w:r>
      <w:r w:rsidR="00E36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harmonogramem finansowo-rzeczowym;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zgłaszanie rozpoczęcia i zakończenia zadań inwestycyjnych i remontowych właściwym organom;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koordynacja prac inspektorów nadzoru w zakresie prowadzonych robót podczas realizacji zadań inwestycyjno-remontowych;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wnioskowanie o odszkodowanie bądź naprawę szkód powstałych w związku </w:t>
      </w:r>
      <w:r w:rsidR="008C5A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prowadzonymi robotami;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opracowywanie okresowych analiz i sprawozdań z realizacji zadań inwestycyjnych </w:t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i remontowych;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organizowanie i uczestnictwo w odbiorach oddawanych do </w:t>
      </w:r>
      <w:r w:rsidR="00712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użytku obiektów zrealizowanych </w:t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procesie inwestycyjnym oraz prac remontowych z wyłączeniem zadań administratora drogi;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przeglądy gwarancyjne, rozliczanie i zabezpieczenie należytego wykonania przedmiotu umowy;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rozliczanie kosztu realizowanych zadań obejmujących:</w:t>
      </w:r>
    </w:p>
    <w:p w:rsidR="00125B3C" w:rsidRPr="00125B3C" w:rsidRDefault="00125B3C" w:rsidP="0078273A">
      <w:pPr>
        <w:pStyle w:val="Akapitzlist"/>
        <w:numPr>
          <w:ilvl w:val="0"/>
          <w:numId w:val="3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zadania inwestycyjne i remontowe realizowane z własnych środków finansowych,</w:t>
      </w:r>
    </w:p>
    <w:p w:rsidR="00125B3C" w:rsidRPr="00125B3C" w:rsidRDefault="00125B3C" w:rsidP="0078273A">
      <w:pPr>
        <w:pStyle w:val="Akapitzlist"/>
        <w:numPr>
          <w:ilvl w:val="0"/>
          <w:numId w:val="3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zadania inwestycyjne i remontowe nadzorowane jako zadania wspólne z innymi uczestnikami procesu inwestycyjnego,</w:t>
      </w:r>
    </w:p>
    <w:p w:rsidR="00125B3C" w:rsidRPr="00125B3C" w:rsidRDefault="00125B3C" w:rsidP="0078273A">
      <w:pPr>
        <w:pStyle w:val="Akapitzlist"/>
        <w:numPr>
          <w:ilvl w:val="0"/>
          <w:numId w:val="3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przekazywanie na podstawie dowodu PT zrealizowanego zadania użytkownikom.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współpraca z mieszkańcami w zakresie uzbrojenia terenów pod budownictwo mieszkaniowe;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opracowywanie kart zadań inwestycyjnych do projektu budżetu;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przyjmowanie wniosków dotyczących remontów w budynkach stanowiących własność gminy, za wyjątkiem zasobu mieszkaniowego gminy:</w:t>
      </w:r>
    </w:p>
    <w:p w:rsidR="00125B3C" w:rsidRPr="00125B3C" w:rsidRDefault="00125B3C" w:rsidP="0078273A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przeprowadzanie wizji lokalnych, analiza przedłożonych wycen remontów,</w:t>
      </w:r>
    </w:p>
    <w:p w:rsidR="00125B3C" w:rsidRPr="00125B3C" w:rsidRDefault="00125B3C" w:rsidP="0078273A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zgłaszanie propozycj</w:t>
      </w:r>
      <w:r w:rsidR="00712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rzeczowo-finansowych</w:t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remontów.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uczestnictwo w pracach komisji przetargowych i odbiorach robót dotyczących remontów </w:t>
      </w: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budynkach stanowiących własność gminy, za wyjątkiem zasobu mieszkaniowego gminy oraz rozliczanie przyznanych środków;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przygotowywanie wniosków celem uzyskania zewnętrznych źródeł finansowania;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sprawozdawczość i rozliczanie środków pomocowych;</w:t>
      </w:r>
    </w:p>
    <w:p w:rsidR="00125B3C" w:rsidRPr="00125B3C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koordynacja składanych wniosków o pozyskiwanie funduszy;</w:t>
      </w:r>
    </w:p>
    <w:p w:rsidR="003D581C" w:rsidRPr="007124B7" w:rsidRDefault="00125B3C" w:rsidP="0078273A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25B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bieżący monitoring złożonych wniosków o pozyskiwanie funduszy zewnętrznych.</w:t>
      </w:r>
      <w:r w:rsidR="00355228" w:rsidRPr="00712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3D581C" w:rsidRPr="00125B3C" w:rsidRDefault="003D581C" w:rsidP="0078273A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355228" w:rsidRPr="00D16B43" w:rsidRDefault="00355228" w:rsidP="0078273A">
      <w:pPr>
        <w:numPr>
          <w:ilvl w:val="0"/>
          <w:numId w:val="24"/>
        </w:num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hAnsi="Times New Roman" w:cs="Times New Roman"/>
          <w:bCs/>
          <w:sz w:val="24"/>
          <w:szCs w:val="24"/>
        </w:rPr>
        <w:lastRenderedPageBreak/>
        <w:t>§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16B43">
        <w:rPr>
          <w:rFonts w:ascii="Times New Roman" w:hAnsi="Times New Roman" w:cs="Times New Roman"/>
          <w:sz w:val="24"/>
          <w:szCs w:val="24"/>
        </w:rPr>
        <w:t xml:space="preserve"> </w:t>
      </w:r>
      <w:r w:rsidRPr="00D16B43">
        <w:rPr>
          <w:rFonts w:ascii="Times New Roman" w:hAnsi="Times New Roman" w:cs="Times New Roman"/>
          <w:bCs/>
          <w:sz w:val="24"/>
          <w:szCs w:val="24"/>
        </w:rPr>
        <w:t>otrzymuje następującą treść:</w:t>
      </w:r>
    </w:p>
    <w:p w:rsidR="00355228" w:rsidRPr="00355228" w:rsidRDefault="006654D9" w:rsidP="0078273A">
      <w:pPr>
        <w:widowControl w:val="0"/>
        <w:suppressAutoHyphens/>
        <w:autoSpaceDE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„</w:t>
      </w:r>
      <w:r w:rsidR="00355228"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zadań </w:t>
      </w:r>
      <w:r w:rsidR="00355228" w:rsidRPr="0035522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Referatu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Ochrony Środowiska, Rolnictwa i Infrastruktury Technicznej</w:t>
      </w:r>
      <w:r w:rsidR="00355228"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należy: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wykonywanie wszelkich zadań związanych z prowadzeniem gospodarki komunalnej </w:t>
      </w:r>
      <w:r w:rsidR="0078273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na terenie miasta, obejmującej w szczególności koordynowanie i kontrolę działalności miejskich jednostek organizacyjnych i firm wykonujących usługi komunalne w zakresie usuwania odpadów płynnych;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wykonywanie zadań w zakresie utrzymania czystości i porządku na terenie miasta:</w:t>
      </w:r>
    </w:p>
    <w:p w:rsidR="006654D9" w:rsidRPr="006654D9" w:rsidRDefault="006654D9" w:rsidP="0078273A">
      <w:pPr>
        <w:pStyle w:val="Akapitzlist"/>
        <w:numPr>
          <w:ilvl w:val="1"/>
          <w:numId w:val="2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opiniowanie wniosków na wydanie zezwoleń na prowadzenie działalności w zakresie usuwania, odzyskiwania i unieszkodliwiania odpadów,</w:t>
      </w:r>
    </w:p>
    <w:p w:rsidR="006654D9" w:rsidRPr="006654D9" w:rsidRDefault="006654D9" w:rsidP="0078273A">
      <w:pPr>
        <w:pStyle w:val="Akapitzlist"/>
        <w:numPr>
          <w:ilvl w:val="1"/>
          <w:numId w:val="2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wydawanie nakazów usunięcia odpadów z miejsc nieprzeznaczonych </w:t>
      </w:r>
      <w:r w:rsidR="0078273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do ich składowania i magazynowania,</w:t>
      </w:r>
    </w:p>
    <w:p w:rsidR="006654D9" w:rsidRPr="006654D9" w:rsidRDefault="006654D9" w:rsidP="0078273A">
      <w:pPr>
        <w:pStyle w:val="Akapitzlist"/>
        <w:numPr>
          <w:ilvl w:val="1"/>
          <w:numId w:val="2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likwidacja dzikich wysypisk śmieci,</w:t>
      </w:r>
    </w:p>
    <w:p w:rsidR="006654D9" w:rsidRPr="006654D9" w:rsidRDefault="006654D9" w:rsidP="0078273A">
      <w:pPr>
        <w:pStyle w:val="Akapitzlist"/>
        <w:numPr>
          <w:ilvl w:val="1"/>
          <w:numId w:val="2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podejmowanie działań mających na celu zapewnienie zbierania, transportu i utylizacji zwłok bezdomnych zwierząt i ich części oraz współdziałanie z przedsiębiorcami prowadzą</w:t>
      </w:r>
      <w:r w:rsidR="0078273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cymi działalność w tym zakresie</w:t>
      </w: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,</w:t>
      </w:r>
    </w:p>
    <w:p w:rsidR="006654D9" w:rsidRPr="006654D9" w:rsidRDefault="006654D9" w:rsidP="0078273A">
      <w:pPr>
        <w:pStyle w:val="Akapitzlist"/>
        <w:numPr>
          <w:ilvl w:val="1"/>
          <w:numId w:val="2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realizacja, nadzór oraz kontrola zadań wynikających z ustawy o utrzymaniu czystości </w:t>
      </w: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  <w:t>i porządku w gminach w zakresie nieczystości płynnych;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realizacja zadań wynikających z ustawy o ochronie </w:t>
      </w:r>
      <w:r w:rsidR="00AA4A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przyrody, </w:t>
      </w: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a w szczególności:</w:t>
      </w:r>
    </w:p>
    <w:p w:rsid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wydawanie zezwoleń na </w:t>
      </w:r>
      <w:r w:rsidR="00AA4A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usunięcie drzew lub</w:t>
      </w:r>
      <w:r w:rsidRPr="00665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krzewów,</w:t>
      </w:r>
    </w:p>
    <w:p w:rsidR="00D001DD" w:rsidRPr="00AB4000" w:rsidRDefault="00D001DD" w:rsidP="00D001DD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prowadzenie postępowań w zakresie zgłoszenia zamiaru usunięcia drzewa;</w:t>
      </w:r>
    </w:p>
    <w:p w:rsidR="006654D9" w:rsidRPr="00AB4000" w:rsidRDefault="00D001DD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wymierzanie administracyjnych</w:t>
      </w:r>
      <w:r w:rsidR="00AB4000"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kar pieniężnych za</w:t>
      </w:r>
      <w:r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nielegalne </w:t>
      </w:r>
      <w:r w:rsidR="00AB4000"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usuwanie</w:t>
      </w:r>
      <w:r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drzew </w:t>
      </w:r>
      <w:r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  <w:t>i krzewów, za zniszczenie drzewa lub krzewu oraz uszkodzenie drzewa spowodowane wykonywaniem prac w obrębie korony drzewa</w:t>
      </w:r>
      <w:r w:rsidR="006654D9" w:rsidRPr="00AB40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ustalenie wysokości odszkodowania za usunięcie drzewa lub krzewu na r</w:t>
      </w:r>
      <w:r w:rsidR="00AB4000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zecz właściciela nieruchomości,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naliczanie i zwalnianie z opłat za usunięcie drzewa lub krzewu,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uzgadnianie z regionalnym dyrektorem ochrony środowiska </w:t>
      </w:r>
      <w:r w:rsidR="00D001D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projektów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zezwoleń </w:t>
      </w:r>
      <w:r w:rsidR="00D001D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na usunięcie drzewa w pasie drogowym drogi publicznej, 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udostępnianie w publicznie dostępnym wykazie (</w:t>
      </w:r>
      <w:proofErr w:type="spellStart"/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ekoportal</w:t>
      </w:r>
      <w:proofErr w:type="spellEnd"/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) informacji związanych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 xml:space="preserve">z prowadzeniem postępowań dotyczących zezwoleń na usunięcie drzew </w:t>
      </w:r>
      <w:r w:rsidR="004613F0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lub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krzewów,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podejmowanie działań zapobiegającym zagrożeniom środowiska naturalnego,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nadzór nad zakładaniem i utrzymaniem parków i trawników założonych na terenach stanowiących mienie komunalne,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działalności edukacyjnej, informacyjnej i promocyjnej w dziedzinie ochrony przyrody,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ustanawianie pomników przyrody, stanowisk dokumentacyjnych, użytków ekologicznych lub zespołów przyrodniczo-krajobrazowych,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sprawowanie nadzoru nad pomnikami przyrody, stanowiskami dokumentacyjnymi użytkami ekologicznymi lub zespołami przyrodniczo-krajobrazowymi,</w:t>
      </w:r>
    </w:p>
    <w:p w:rsidR="006654D9" w:rsidRPr="006654D9" w:rsidRDefault="006654D9" w:rsidP="0078273A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ł) uzgadnianie z właściwym regionalnym dyrektorem ochrony środowiska  konieczności ustanawiania pomników przyrody, stanowisk dokumentacyjnych, użytków ekologicznych lub zespołów przyrodniczo-krajobrazowych, przekazywania informacji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>dotyczących funkcjonowania wszystkich form ochrony przyrody oraz dokonywanie wpisu tych informacji do centralnego rejestru form ochrony przyrody;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prowadzenie postępowań administracyjnych w zakresie wydawania decyzji </w:t>
      </w:r>
      <w:r w:rsidR="000C56D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o środowiskowych uwarunkowaniach oraz prowadzenie postępowań związanych </w:t>
      </w:r>
      <w:r w:rsidR="000C56D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z przeprowadzaniem oceny oddziaływania na środowisko przedsięwzięcia;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wydawanie opinii o konieczności bądź braku konieczności wydania decyzji </w:t>
      </w:r>
      <w:r w:rsidR="000C56D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 środowiskowych uwarunkowaniach dla przedsięwzięcia;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postępowań w zakresie strategicznej oceny oddziaływania na środowisko;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udostępnianie w publicznie dostępnym wykazie (</w:t>
      </w:r>
      <w:proofErr w:type="spellStart"/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ekoportal</w:t>
      </w:r>
      <w:proofErr w:type="spellEnd"/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) informacji związanych</w:t>
      </w:r>
      <w:r w:rsidR="000C56D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0C56D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z prowadzeniem postępowań dotyczących oceny oddziaływania na środowisko przedsięwzięć oraz strategicznej oceny oddziaływania na środowisko;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opracowanie, aktualizacja i realizacja programu usuwania azbestu i wyrobów azbestowych z terenu gminy;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opracowanie i aktualizacja gminnego programu ochrony środowiska;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raportów i informacji z wykonania programu ochrony środowiska;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udostępnianie informacji o podmiotach korzystających ze środowiska na potrzeby państwowego monitoringu środowiska;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ustanawianie ewentualnych ograniczeń co do czasu funkcjonowania instalacji lub korzystania z urządzeń, z których emitowany hałas może negatywnie oddziaływać </w:t>
      </w:r>
      <w:r w:rsidR="00E62B10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na środowisko;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opinii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 formie postanowienia dla wszelkich koncesji 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na poszukiwanie, rozpoznawanie, wydobywanie złóż kopalin; 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wprowadzanie i aktualizacja danych dotyczących ilości azbestu na terenie gminy </w:t>
      </w:r>
      <w:r w:rsidR="00E62B10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do Krajowej Bazy Azbestowej;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realizacja zadań wynikających z programów ochrony powietrza, a w szczególności: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opiniowanie projektów uchwał zarządu województwa w sprawie programu ochrony powietrza, mającego na celu osiągnięcie poziomów dopuszczalnych substancji </w:t>
      </w:r>
      <w:r w:rsidR="0016530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 powietrzu oraz pułapu stężenia ekspozycji,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opiniowanie projektów uchwał zarządu województwa w sprawie programu ochrony powietrza, mającego na celu osiągnięcie poziomów docelowych substancji </w:t>
      </w:r>
      <w:r w:rsidR="00A74910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 powietrzu,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opiniowanie projektów uchwał zarządu województwa w sprawie planu działań krótkoterminowych,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opiniowanie projektów uchwał zarządu województwa wprowadzającego ograniczenia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 xml:space="preserve">lub zakazy w zakresie eksploatacji instalacji, w których następuje spalanie paliw </w:t>
      </w:r>
      <w:r w:rsidR="00EE6FC7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 celu zapobieżenia negatywnemu oddziaływaniu na zdrowie ludzi </w:t>
      </w:r>
      <w:r w:rsidR="00EE6FC7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lub na środowisko,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wydawanie zaświadczeń potwierdzających redukcję ilości substancji, dla której standard jakości powietrza został przekroczony, wprowadzanej do powietrza </w:t>
      </w:r>
      <w:r w:rsidR="00EE6FC7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z instalacji spalania paliw stałych eksploatowanych w ramach zwykłego korzystania ze środowiska przez osoby fizyczne niebędące przedsiębiorcami,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sprawozdań z wykonywania działań mających na celu realizację wojewódzkich programów ochrony powietrza,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lastRenderedPageBreak/>
        <w:t>ustalanie wysokości należnych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opłat za wprowadzanie gazów lub pyłów do powietrza, wynikające z eksploatacji urządzeń,</w:t>
      </w:r>
    </w:p>
    <w:p w:rsidR="006654D9" w:rsidRPr="006654D9" w:rsidRDefault="006654D9" w:rsidP="0078273A">
      <w:pPr>
        <w:pStyle w:val="Akapitzlist"/>
        <w:widowControl w:val="0"/>
        <w:numPr>
          <w:ilvl w:val="1"/>
          <w:numId w:val="26"/>
        </w:numPr>
        <w:suppressAutoHyphens/>
        <w:spacing w:after="0"/>
        <w:ind w:left="709" w:hanging="283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decyzji nakazującej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 wstrzymanie działalności lub użytkowania, eksploatacji instalacji spalania paliw, z której emisja nie wymaga pozwolenia, prowadzonej przez osobę fizyczną w ramach zwykłego korzystania ze środowiska oraz decyzji wyrażającej zgodę na podjęcie wstrzymanej działalności lub użytkowania,</w:t>
      </w:r>
    </w:p>
    <w:p w:rsidR="006654D9" w:rsidRPr="006654D9" w:rsidRDefault="006654D9" w:rsidP="0078273A">
      <w:pPr>
        <w:pStyle w:val="Akapitzlist"/>
        <w:widowControl w:val="0"/>
        <w:numPr>
          <w:ilvl w:val="1"/>
          <w:numId w:val="26"/>
        </w:numPr>
        <w:suppressAutoHyphens/>
        <w:spacing w:after="0"/>
        <w:ind w:left="709" w:hanging="283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decyzji nakładającej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 na osobę fizyczną prowadzącą instalację spalania paliw lub użytkującą  to urządzenie obowiązek prowadzenia w określonym czasie pomiarów wielkości emisji jeżeli z przeprowadzonej kontroli wynika, że nastąpiło przek</w:t>
      </w:r>
      <w:r w:rsidR="00CA2885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roczenie standardów emisyjnych,</w:t>
      </w:r>
    </w:p>
    <w:p w:rsidR="006654D9" w:rsidRPr="006654D9" w:rsidRDefault="006654D9" w:rsidP="0078273A">
      <w:pPr>
        <w:pStyle w:val="Akapitzlist"/>
        <w:widowControl w:val="0"/>
        <w:numPr>
          <w:ilvl w:val="1"/>
          <w:numId w:val="26"/>
        </w:numPr>
        <w:suppressAutoHyphens/>
        <w:spacing w:after="0"/>
        <w:ind w:left="709" w:hanging="283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wydawanie decyzji ustalającej wymagania w zakresie ochrony środowiska dotyczące eksploatacji instalacji spalania paliw, z której emisja nie wymaga pozwolenia, o ile jest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to uzasadnione koniecznością ochrony środowiska,</w:t>
      </w:r>
    </w:p>
    <w:p w:rsidR="006654D9" w:rsidRPr="006654D9" w:rsidRDefault="006654D9" w:rsidP="0078273A">
      <w:pPr>
        <w:pStyle w:val="Akapitzlist"/>
        <w:widowControl w:val="0"/>
        <w:numPr>
          <w:ilvl w:val="1"/>
          <w:numId w:val="26"/>
        </w:numPr>
        <w:suppressAutoHyphens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przyjmowanie zgłoszeń i ewidencjonowanie instalacji spalania paliw, z której emisja 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nie wymaga pozwolenia, ale może negatywnie oddziaływać na środowisko;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sporządzanie 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zbiorczych zestawień informacji o zakresie wprowadzani</w:t>
      </w:r>
      <w:r w:rsidR="00AB2E1D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a gazów lub pyłów </w:t>
      </w:r>
      <w:r w:rsidR="00AB2E1D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do powietrza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;</w:t>
      </w:r>
    </w:p>
    <w:p w:rsidR="00AB4000" w:rsidRDefault="00AB4000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oświadczeń dotyczących opłat za usługi wodne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;</w:t>
      </w:r>
    </w:p>
    <w:p w:rsidR="00AB2E1D" w:rsidRPr="00AB4000" w:rsidRDefault="006654D9" w:rsidP="00AB4000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decyzji nakazującej osobie fizycznej czynności zmierzające do ograniczenia negatywnego oddziaływania na środowisko i jego zagrożenia, przywrócenia ś</w:t>
      </w:r>
      <w:r w:rsidR="00AB2E1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rodowiska </w:t>
      </w:r>
      <w:r w:rsidR="00AB2E1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do stanu właściwego;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kontrolowanie i sporządzanie dokumentacji podmiotów w zakresie naruszeń przepisów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o ochronie środowiska;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występowanie do wojewódzkiego inspektora ochrony środowiska o podjęcie odpowiednich działań, jeżeli w wyniku kontroli stwierdzi się naruszenie przepisów </w:t>
      </w:r>
      <w:r w:rsidR="00E11EBE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o ochronie środowiska lub występuje uzasadnione podejrzenie, że takie naruszenie mogło nastąpić;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występowanie w charakterze oskarżyciela publicznego w sprawach o wykroczenia przeciw przepisom o ochronie środowiska;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rozliczanie wpływów z tytułu opłat i kar stanowiących dochód budżetu gminy;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przygotowywanie z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asad udzielania, trybu postępowania oraz rozliczania dotacji celowych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 xml:space="preserve">na finansowanie lub dofinansowanie kosztów inwestycji podmiotów niezaliczonych </w:t>
      </w:r>
      <w:r w:rsidR="00E11EBE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do sektora finansów publicznych, w szczególności: osób fizycznych, wspólnot mieszkaniowych, osób prawnych, przedsiębiorców oraz jednostek sektora finansów publicznych będących gminnymi osobami prawnymi;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przygotowywanie wniosków celem uzyskania zewnętrznych źródeł finansowania </w:t>
      </w:r>
      <w:r w:rsidR="00E11EBE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na zadania, programy i przedsięwzięcia z zakresu zadań ochrony środowiska;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sprawozdawczość i rozliczanie środków pomocowych oraz koordynowanie wykonania projektów, na które te środki zostały pozyskane wraz z ich trwałością;</w:t>
      </w:r>
    </w:p>
    <w:p w:rsidR="006654D9" w:rsidRPr="006654D9" w:rsidRDefault="006654D9" w:rsidP="0078273A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kompleksowa pomoc miejskim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jednostkom sektora finansów publicznych będących gminnymi osobami prawnymi w przygotowywaniu i rozliczaniu wniosków na pozyskanie 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zewnętrznych źródeł finansowania na zadania, programy i przedsięwzięcia z zakresu zadań ochrony środowiska;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>sprawy wynikające z ustawy o ochronie zwierząt, w tym: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współpraca w zakresie zapewniania opieki bezdomnym zwierzętom,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posiadanie psa rasy uznanej za niebezpieczną,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nadzorowanie prac związanych z obowiązkową deratyzacją,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organizowanie zapewniania opieki bezdomnym zwierzętom oraz ich wyłapywania,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opracowanie programu zapobiegającego bezdomności zwierząt,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podejmowanie działań zmierzających do umieszczania bezdomnych zwierząt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 xml:space="preserve">w schroniskach, 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kontrola podmiotów prowadzących schroniska dla bezdomnych zwierząt, w których przebywają bezdomne zwierzęta z terenu gminy,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podejmowanie działań zmierzających do ochrony bezdomnych zwierząt gospodarskich,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opracowywanie wymagań wobec osób utrzymujących zwierzęta domowe,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o czasowym lub stałym  odebraniu właścicielowi lub opiekunowi zwierzęcia źle traktowanego i przekazaniu go schronisku dla zwierząt, gospodarstwu rolnemu lub ogrodowi zoologicznemu,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prowadzenie przez przedsiębiorców działalności w zakresie ochrony przed bezdomnymi zwierzętami,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prowadzenie przez przedsiębiorców działalności w zakresie prowadzenia schronisk dla bezdomnych zwierząt, a także grzebowisk i spalarni zwłok zwierzęcych i ich części,</w:t>
      </w:r>
    </w:p>
    <w:p w:rsidR="006654D9" w:rsidRPr="006654D9" w:rsidRDefault="006654D9" w:rsidP="0078273A">
      <w:pPr>
        <w:pStyle w:val="Akapitzlist"/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ł) prowadzenie w formie elektronicznej ewidencji udzielonych i cofniętych zezwoleń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na prowadzenie przez przedsiębiorców działalności w zakresie ochrony przed bezdomnymi zwierzętami,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prowadzenie w formie elektronicznej ewidencji udzielonych i cofniętych zezwoleń 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 xml:space="preserve">na prowadzenie przez przedsiębiorców działalności w zakresie prowadzenia schronisk </w:t>
      </w:r>
      <w:r w:rsidRPr="006654D9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dla bezdomnych zwierząt, a także grzebowisk i spalarni zwłok zwierzęcych i ich części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przyjmowanie i przekazywanie zgłoszeń o podejrzeniu o zachorowanie zwierząt </w:t>
      </w:r>
      <w:r w:rsidR="000F3110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chorobę zakaźną oraz znakowanie obszarów dotkniętych lub zagrożonych chorobą zakaźną zwierząt;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wykonywanie zadań w zakresie gospodarowania wodami, ochrony wód i ich zasobów, obejmujących w szczególności: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nakazywanie wykonania urządzeń zabezpieczających wodę przed zanieczyszczeniami,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współpraca ze spółkami wodnymi,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spraw związanych z udzielaniem i rozliczaniem dotacji celowych spółkom wodnym,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ewidencji zbiorników bezodpływowych i przydomowych oczyszczalni ścieków,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kontrola wykonywania przez właścicieli nieruchomości wyposażonych w zbiorniki bezodpływowe obowiązku zawarcia umowy na wywóz nieczystości ciekłych </w:t>
      </w:r>
      <w:r w:rsidR="006B6A8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z miejską jednostką organizacyjną lub przedsiębiorcą posiadającym zezwolenie </w:t>
      </w:r>
      <w:r w:rsidR="006B6A8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prowadzenie działalności związanej z opróżnianiem tych zbiorników,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>wykonywanie czynności związanych z organizacją tzw. zastępczego wywozu nieczystości ciekłych,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ustalającej obowiązek uiszczania opłat za opróżnianie zbiorników bezodpływowych,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nakazującej przyłączenie nieruchomości do istniejącej sieci kanalizacyjnej lub wyposażenia nieruchomości w zbiornik bezodpływowy nieczystości ciekłych lub w przydomową oczyszczalnię ścieków bytowych,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nakazującej gromadzenie nieczystości ciekłych w zbiornikach bezodpływowych,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nakazującej pozbywanie się nieczystości ciekłych w sposób zgodny z przepisami,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prowadzenie przez przedsiębiorców działalności w zakresie opróżniania zbiorników bezodpływowych i transportu nieczystości ciekłych z terenu miasta Głowna,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prowadzenie w formie elektronicznej ewidencji udzielonych i cofniętych zezwoleń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na prowadzenie przez przedsiębiorców działalności w zakresie opróżniania zbiorników bezodpływowych i transportu nieczystości ciekłych,</w:t>
      </w:r>
    </w:p>
    <w:p w:rsidR="006654D9" w:rsidRPr="006654D9" w:rsidRDefault="006654D9" w:rsidP="0078273A">
      <w:pPr>
        <w:spacing w:after="0"/>
        <w:ind w:left="709" w:hanging="349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ł) przyjmowanie i weryfikowanie przekazywanych przez przedsiębiorców posiadających zezwolenia sprawozdań o ilości zebranych nieczystości ciekłych oraz wykazów zawartych umów,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postępowań i wydawanie decyzji związanych z przywróceniem stosunków wodnych na gruntach do stanu poprzedniego,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wydawanie decyzji zatwierdzającej ugodę w sprawie ustalenia zmiany stanu wody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na gruntach,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wykazu i ewidencji kąpielisk na terenie gminy,</w:t>
      </w:r>
    </w:p>
    <w:p w:rsidR="006654D9" w:rsidRPr="006654D9" w:rsidRDefault="006654D9" w:rsidP="0078273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przekazywanie  informacji o liczbie kąpielisk właściwemu państwowemu powiatowemu inspektorowi sanitarnemu;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spraw związanych z rolnictwem: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szacowanie odszkodowań za straty przy klęskach (susze, powodzie, przymrozki itp.),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wydawanie zaświadczeń osobom ubiegającym się o zaliczenie stażu pracy </w:t>
      </w:r>
      <w:r w:rsidR="00435587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 gospodarstwie rolnym do emerytury i niezbędnych z zakresu rolniczego ubezpieczenia społecznego,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sporządzanie sprawozdań o użytkowaniu gruntów rolnych i postępie prac w rolnictwie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oraz kwartalnych i rocznych spisów rolnych dla potrzeb Wojewódzkiego Urzędu Statystycznego,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spraw związanych ze zwrotem podatku akcyzowego dla rolników,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i przesyłanie okresowych i rocznych rozliczeń oraz sprawozdań rzeczowo- finansowych z realizacji wypłat zwrotu podatku akcyzowego,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współpraca z rolnikami i jednostkami rolniczymi oraz innymi instytucjami funkcjonującymi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w zakresie rolnictwa oraz ze służbami: kwarantanny, ochrony roślin i weterynaryjną,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opiniowanie projektów rocznych planów łowieckich przedłożonych przez koła łowieckie,</w:t>
      </w:r>
    </w:p>
    <w:p w:rsidR="006654D9" w:rsidRPr="006654D9" w:rsidRDefault="006654D9" w:rsidP="0078273A">
      <w:pPr>
        <w:pStyle w:val="Akapitzlist"/>
        <w:numPr>
          <w:ilvl w:val="1"/>
          <w:numId w:val="26"/>
        </w:numPr>
        <w:spacing w:after="0"/>
        <w:ind w:left="709" w:hanging="283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>przygotowywanie gminnych planów rozwoju rolnictwa w oparc</w:t>
      </w:r>
      <w:r w:rsidR="00493BA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iu o kierunkowe założenia Rady </w:t>
      </w: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Miejskiej;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przygotowywanie sprawozdań z realizacji inwestycji Krajowego Programu Oczyszczania Ścieków Komunalnych;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dokumentacji eksploatacji zbiorników zgodnie z przepisami, w tym książek obiektów budowlanych;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monitorowanie i nadzorowanie stanu technicznego urządzeń piętrzących i linii brzegowej zbiorników polegające na prowadzeniu kontroli bieżącej i wykonywaniu przeglądów okresowych przez wykonawców posiadających odpowiednie uprawnienia budowlane;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przedstawianie propozycji dotyczących utrzymania zbiorników i urządzeń piętrzących, planowania remontów i prac konserwacyjnych; </w:t>
      </w:r>
    </w:p>
    <w:p w:rsidR="006654D9" w:rsidRP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współdziałanie z Referatem Spraw Obywatelskich, Miejskim Zespołem Zarządzania Kryzysowego, Miejskim Zakładem Wodociągów i Kanalizacji w Głownie Sp. z o.o. oraz Miejskim Zakładem Komunalnym w Głownie, a także instytucjami zewnętrznymi </w:t>
      </w:r>
      <w:r w:rsidR="00356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utrzymywania odpowiednich poziomów piętrzenia w zbiornikach w aspekcie normalnej eksploatacji oraz ochrony przeciwpowodziowej;</w:t>
      </w:r>
    </w:p>
    <w:p w:rsidR="006654D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współpraca z instytucjami prowadzącymi działalność gospodarczą i rybacką </w:t>
      </w:r>
      <w:r w:rsidR="00493B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654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zbiornikach, w tym Polskim Związkiem Wędkarskimi oraz Małymi Elektrowniami Wodnymi;</w:t>
      </w:r>
    </w:p>
    <w:p w:rsidR="00DE11D1" w:rsidRPr="00AB4000" w:rsidRDefault="00AB4000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40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przyjmowanie deklaracji </w:t>
      </w:r>
      <w:r w:rsidR="00DE11D1" w:rsidRPr="00AB40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dotyczących źródeł ciepła i źródeł spalania paliw oraz wprowadzanie ich do Centralnej Ewidencji Emisyjności Budynków</w:t>
      </w:r>
      <w:r w:rsidRPr="00AB400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6654D9" w:rsidRPr="00660739" w:rsidRDefault="006654D9" w:rsidP="0078273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07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wykonywanie zadań związanych z prowadzeniem gospodarki komunalnej na terenie miasta, obejmujących w szczególności:</w:t>
      </w:r>
    </w:p>
    <w:p w:rsidR="006654D9" w:rsidRPr="006654D9" w:rsidRDefault="006654D9" w:rsidP="0078273A">
      <w:pPr>
        <w:pStyle w:val="Akapitzlist"/>
        <w:numPr>
          <w:ilvl w:val="0"/>
          <w:numId w:val="42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koordynowanie działalności miejskich jednostek organizacyjnych i firm wykonujących usługi komunalne w zakresie zaopatrzenia miasta w wodę, oczyszczania ścieków, dostaw energii elektrycznej, cieplnej i gazu, oświetlenia miasta,</w:t>
      </w:r>
    </w:p>
    <w:p w:rsidR="006654D9" w:rsidRPr="006654D9" w:rsidRDefault="006654D9" w:rsidP="0078273A">
      <w:pPr>
        <w:pStyle w:val="Akapitzlist"/>
        <w:numPr>
          <w:ilvl w:val="0"/>
          <w:numId w:val="42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organizowanie zamówień publicznych na powierzanie zadań z zakresu gospodarki komunalnej;</w:t>
      </w:r>
    </w:p>
    <w:p w:rsidR="006654D9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zarząd drogami i mostami gminnymi, a w szczególności: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prowadzenie ewidencji dróg gminnych,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utrzymywanie nawierzchni jezdni, chodników, parkingów, ciągów pieszych, obiektów inżynierskich, urządzeń zabezpieczających,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prowadzenie okresowej kontroli stanu dróg i obiektów mostowych </w:t>
      </w:r>
      <w:r w:rsidR="004D464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br/>
      </w: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oraz przeprowadzanie przetargów na prowadzenie robót,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przygotowywanie projektu organizacji ruchu na drogach gminnych i powiatowych,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przeprowadzanie odbiorów przywracania pasa drogowego do stanu pierwotnego,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prowadzenie spraw związanych z funkcjonowaniem parkingów, 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sporządzanie projektów cenników za korzystanie z parkingów,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wydawanie zezwoleń na lokalizowanie urządzeń niez</w:t>
      </w:r>
      <w:r w:rsidR="004D464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wiązanych z gospodarką drogową </w:t>
      </w: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 pasie drogowym dróg gminnych,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wydawanie zezwoleń na zajęcie pasa drogowego,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naliczanie kar za zajęcie pasa drogowego bez zezwolenia,</w:t>
      </w:r>
    </w:p>
    <w:p w:rsidR="006654D9" w:rsidRPr="006654D9" w:rsidRDefault="006654D9" w:rsidP="0078273A">
      <w:pPr>
        <w:pStyle w:val="Akapitzlist"/>
        <w:numPr>
          <w:ilvl w:val="0"/>
          <w:numId w:val="43"/>
        </w:numPr>
        <w:spacing w:after="0"/>
        <w:ind w:hanging="29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umieszczanie i utrzymywanie tablic z nazwami ulic i placów;</w:t>
      </w:r>
    </w:p>
    <w:p w:rsidR="006654D9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sprawowanie nadzoru nad funkcjonowaniem komunikacji miejskiej:</w:t>
      </w:r>
    </w:p>
    <w:p w:rsidR="006654D9" w:rsidRPr="006654D9" w:rsidRDefault="006654D9" w:rsidP="0078273A">
      <w:pPr>
        <w:pStyle w:val="Akapitzlist"/>
        <w:numPr>
          <w:ilvl w:val="0"/>
          <w:numId w:val="44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uzgadnianie rozkładów jazdy autobusów komunikacji miejskiej,</w:t>
      </w:r>
    </w:p>
    <w:p w:rsidR="006654D9" w:rsidRPr="006654D9" w:rsidRDefault="006654D9" w:rsidP="0078273A">
      <w:pPr>
        <w:pStyle w:val="Akapitzlist"/>
        <w:numPr>
          <w:ilvl w:val="0"/>
          <w:numId w:val="44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nadzór nad utrzymaniem wiat i przystanków,</w:t>
      </w:r>
    </w:p>
    <w:p w:rsidR="006654D9" w:rsidRPr="006654D9" w:rsidRDefault="006654D9" w:rsidP="0078273A">
      <w:pPr>
        <w:pStyle w:val="Akapitzlist"/>
        <w:numPr>
          <w:ilvl w:val="0"/>
          <w:numId w:val="44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kontrola rozkładu jazdy autobusów komunikacji miejskiej ze stanem faktycznym,</w:t>
      </w:r>
    </w:p>
    <w:p w:rsidR="006654D9" w:rsidRPr="006654D9" w:rsidRDefault="006654D9" w:rsidP="0078273A">
      <w:pPr>
        <w:pStyle w:val="Akapitzlist"/>
        <w:numPr>
          <w:ilvl w:val="0"/>
          <w:numId w:val="44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hAnsi="Times New Roman" w:cs="Times New Roman"/>
          <w:color w:val="000000" w:themeColor="text1"/>
          <w:sz w:val="24"/>
          <w:szCs w:val="24"/>
        </w:rPr>
        <w:t>wydawanie decyzji podmiotom prowadzącym działalność w zakresie publicznego transportu zbiorowego na korzystanie z przystanków będących w zarządzie gminy;</w:t>
      </w:r>
    </w:p>
    <w:p w:rsidR="006654D9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nadzór nad cmentarzem komunalnym, grobami wojennymi, miejscami pamięci narodowej;</w:t>
      </w:r>
    </w:p>
    <w:p w:rsidR="006654D9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wykonywanie zadań w zakresie utrzymania porządku i czystości na terenie miasta, obejmujących w szczególności:</w:t>
      </w:r>
    </w:p>
    <w:p w:rsidR="006654D9" w:rsidRPr="006654D9" w:rsidRDefault="006654D9" w:rsidP="0078273A">
      <w:pPr>
        <w:pStyle w:val="Akapitzlist"/>
        <w:numPr>
          <w:ilvl w:val="0"/>
          <w:numId w:val="45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organizowanie sprzątania ulic, placów, skwerów, parku i terenów miejskich niezagospodarowanych oraz takich, na których przerwano inwestycje miejskie,</w:t>
      </w:r>
    </w:p>
    <w:p w:rsidR="006654D9" w:rsidRPr="006654D9" w:rsidRDefault="006654D9" w:rsidP="0078273A">
      <w:pPr>
        <w:pStyle w:val="Akapitzlist"/>
        <w:numPr>
          <w:ilvl w:val="0"/>
          <w:numId w:val="45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nadzór nad osobami zatrudnianymi w ramach programów /form/ przeciwdziałania bezrobociu, wykonujących prace porządkowe na terenie miasta;</w:t>
      </w:r>
    </w:p>
    <w:p w:rsidR="006654D9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nadzór nad utrzymywaniem studzienek zdrojów ulicznych i szaletu miejskiego;</w:t>
      </w:r>
    </w:p>
    <w:p w:rsidR="006654D9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współpraca w zakresie przydziału mieszkań z zasobów komunalnych w tym wykonywanie czynności wynikających z ustawy o ochronie lokatorów, mieszkaniowym zasobie gminy i o zmianie Kodeksu cywilnego;</w:t>
      </w:r>
    </w:p>
    <w:p w:rsidR="00355228" w:rsidRPr="006654D9" w:rsidRDefault="006654D9" w:rsidP="004D4646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654D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wydawanie decyzji, w przypadku wykonania na wale przeciwpowodziowym lub w jego pobliżu, albo na obszarze bezpośredniego zagrożenia powodzią, robót lub innych czynności, które mogą utrudnić ochronę przed powodzią, a nie zostały objęte decyzją nakazującą przywrócenie stanu poprzedniego na koszt tego, kto je wykonał</w:t>
      </w:r>
      <w:r w:rsidRPr="006654D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355228" w:rsidRPr="006654D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6654D9" w:rsidRPr="006654D9" w:rsidRDefault="006654D9" w:rsidP="0078273A">
      <w:pPr>
        <w:spacing w:after="0"/>
        <w:jc w:val="both"/>
        <w:rPr>
          <w:rFonts w:ascii="Arial" w:eastAsia="Times New Roman" w:hAnsi="Arial" w:cs="Arial"/>
          <w:color w:val="000000" w:themeColor="text1"/>
          <w:kern w:val="1"/>
          <w:lang w:eastAsia="ar-SA"/>
        </w:rPr>
      </w:pPr>
    </w:p>
    <w:p w:rsidR="002A0DC6" w:rsidRPr="002A0DC6" w:rsidRDefault="00D16B43" w:rsidP="0078273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mienia się schemat organizacyjny Urzędu Miejskiego w Głownie, stanowiący załącznik nr 1 do Regulaminu organizacyjnego Urzędu Miejskiego w Głownie, </w:t>
      </w:r>
      <w:r w:rsidR="00473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który otrzymuje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treść</w:t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 w załączniku do niniejszego zarządzenia.</w:t>
      </w:r>
    </w:p>
    <w:p w:rsidR="002A0DC6" w:rsidRPr="002A0DC6" w:rsidRDefault="002A0DC6" w:rsidP="007827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78273A">
      <w:pPr>
        <w:widowControl w:val="0"/>
        <w:suppressAutoHyphens/>
        <w:spacing w:after="0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6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wchodzi w życie z dniem 8</w:t>
      </w:r>
      <w:r w:rsidR="00036B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62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lutego 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A218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podlega ogłoszeniu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1F3629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78273A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194958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0937CC" w:rsidRPr="000937CC" w:rsidRDefault="000937CC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sectPr w:rsidR="000937CC" w:rsidRPr="000937CC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F7" w:rsidRDefault="00C561F7" w:rsidP="002A0DC6">
      <w:pPr>
        <w:spacing w:after="0" w:line="240" w:lineRule="auto"/>
      </w:pPr>
      <w:r>
        <w:separator/>
      </w:r>
    </w:p>
  </w:endnote>
  <w:endnote w:type="continuationSeparator" w:id="0">
    <w:p w:rsidR="00C561F7" w:rsidRDefault="00C561F7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F7" w:rsidRDefault="00C561F7" w:rsidP="002A0DC6">
      <w:pPr>
        <w:spacing w:after="0" w:line="240" w:lineRule="auto"/>
      </w:pPr>
      <w:r>
        <w:separator/>
      </w:r>
    </w:p>
  </w:footnote>
  <w:footnote w:type="continuationSeparator" w:id="0">
    <w:p w:rsidR="00C561F7" w:rsidRDefault="00C561F7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A38"/>
    <w:multiLevelType w:val="hybridMultilevel"/>
    <w:tmpl w:val="25767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C0C"/>
    <w:multiLevelType w:val="hybridMultilevel"/>
    <w:tmpl w:val="246A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32F40"/>
    <w:multiLevelType w:val="hybridMultilevel"/>
    <w:tmpl w:val="B1AED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154B5"/>
    <w:multiLevelType w:val="hybridMultilevel"/>
    <w:tmpl w:val="DF6A9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8A6547"/>
    <w:multiLevelType w:val="hybridMultilevel"/>
    <w:tmpl w:val="1F68333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68793D"/>
    <w:multiLevelType w:val="hybridMultilevel"/>
    <w:tmpl w:val="5CA6B49A"/>
    <w:lvl w:ilvl="0" w:tplc="E5162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FA29CF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53959"/>
    <w:multiLevelType w:val="hybridMultilevel"/>
    <w:tmpl w:val="9C948434"/>
    <w:lvl w:ilvl="0" w:tplc="0E400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A26"/>
    <w:multiLevelType w:val="hybridMultilevel"/>
    <w:tmpl w:val="F11A11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86644B9"/>
    <w:multiLevelType w:val="hybridMultilevel"/>
    <w:tmpl w:val="8F1C9A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9593252"/>
    <w:multiLevelType w:val="hybridMultilevel"/>
    <w:tmpl w:val="41DE5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F402C"/>
    <w:multiLevelType w:val="hybridMultilevel"/>
    <w:tmpl w:val="443C1B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8F3E69"/>
    <w:multiLevelType w:val="hybridMultilevel"/>
    <w:tmpl w:val="F75AEF24"/>
    <w:lvl w:ilvl="0" w:tplc="A42CB0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84207"/>
    <w:multiLevelType w:val="hybridMultilevel"/>
    <w:tmpl w:val="6FE2B8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AC87A0F"/>
    <w:multiLevelType w:val="hybridMultilevel"/>
    <w:tmpl w:val="B240F3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EF36060"/>
    <w:multiLevelType w:val="hybridMultilevel"/>
    <w:tmpl w:val="1FF8E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03D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341E7"/>
    <w:multiLevelType w:val="hybridMultilevel"/>
    <w:tmpl w:val="0E7E6D2E"/>
    <w:lvl w:ilvl="0" w:tplc="DA3E1D38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14FB1"/>
    <w:multiLevelType w:val="hybridMultilevel"/>
    <w:tmpl w:val="16F05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D17D2"/>
    <w:multiLevelType w:val="hybridMultilevel"/>
    <w:tmpl w:val="4A46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765"/>
    <w:multiLevelType w:val="hybridMultilevel"/>
    <w:tmpl w:val="EE50207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3C51205C"/>
    <w:multiLevelType w:val="hybridMultilevel"/>
    <w:tmpl w:val="1F4AB180"/>
    <w:lvl w:ilvl="0" w:tplc="22ECFAC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C673D"/>
    <w:multiLevelType w:val="hybridMultilevel"/>
    <w:tmpl w:val="04741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C48C9"/>
    <w:multiLevelType w:val="hybridMultilevel"/>
    <w:tmpl w:val="38B4B23A"/>
    <w:lvl w:ilvl="0" w:tplc="01FC9C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613C2"/>
    <w:multiLevelType w:val="hybridMultilevel"/>
    <w:tmpl w:val="547CA24C"/>
    <w:lvl w:ilvl="0" w:tplc="AEBE59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6050F"/>
    <w:multiLevelType w:val="hybridMultilevel"/>
    <w:tmpl w:val="69E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F52F8"/>
    <w:multiLevelType w:val="hybridMultilevel"/>
    <w:tmpl w:val="781C4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01D60"/>
    <w:multiLevelType w:val="hybridMultilevel"/>
    <w:tmpl w:val="53A09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11377E"/>
    <w:multiLevelType w:val="hybridMultilevel"/>
    <w:tmpl w:val="68E80CC8"/>
    <w:lvl w:ilvl="0" w:tplc="9BFCAE0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E7263"/>
    <w:multiLevelType w:val="hybridMultilevel"/>
    <w:tmpl w:val="20361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570A7"/>
    <w:multiLevelType w:val="hybridMultilevel"/>
    <w:tmpl w:val="30F825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6E255B0"/>
    <w:multiLevelType w:val="hybridMultilevel"/>
    <w:tmpl w:val="24645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B1BA9"/>
    <w:multiLevelType w:val="hybridMultilevel"/>
    <w:tmpl w:val="BAEC8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F7FCF"/>
    <w:multiLevelType w:val="hybridMultilevel"/>
    <w:tmpl w:val="780C0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DB2476A"/>
    <w:multiLevelType w:val="hybridMultilevel"/>
    <w:tmpl w:val="D5606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4274C"/>
    <w:multiLevelType w:val="hybridMultilevel"/>
    <w:tmpl w:val="AD2A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261B8"/>
    <w:multiLevelType w:val="hybridMultilevel"/>
    <w:tmpl w:val="25D49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72526"/>
    <w:multiLevelType w:val="hybridMultilevel"/>
    <w:tmpl w:val="A3987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DF116C3"/>
    <w:multiLevelType w:val="hybridMultilevel"/>
    <w:tmpl w:val="D04685E6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7">
    <w:nsid w:val="6E9A6A8C"/>
    <w:multiLevelType w:val="hybridMultilevel"/>
    <w:tmpl w:val="79F4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3FB1"/>
    <w:multiLevelType w:val="hybridMultilevel"/>
    <w:tmpl w:val="7CA65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373D6"/>
    <w:multiLevelType w:val="hybridMultilevel"/>
    <w:tmpl w:val="246A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920D8"/>
    <w:multiLevelType w:val="hybridMultilevel"/>
    <w:tmpl w:val="51D6E5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1B04B89"/>
    <w:multiLevelType w:val="hybridMultilevel"/>
    <w:tmpl w:val="0BB0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F7AD6"/>
    <w:multiLevelType w:val="hybridMultilevel"/>
    <w:tmpl w:val="2416A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F03B2"/>
    <w:multiLevelType w:val="hybridMultilevel"/>
    <w:tmpl w:val="780C0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9D93D6A"/>
    <w:multiLevelType w:val="hybridMultilevel"/>
    <w:tmpl w:val="9898A7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C6331F9"/>
    <w:multiLevelType w:val="multilevel"/>
    <w:tmpl w:val="C5087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7"/>
  </w:num>
  <w:num w:numId="3">
    <w:abstractNumId w:val="30"/>
  </w:num>
  <w:num w:numId="4">
    <w:abstractNumId w:val="28"/>
  </w:num>
  <w:num w:numId="5">
    <w:abstractNumId w:val="27"/>
  </w:num>
  <w:num w:numId="6">
    <w:abstractNumId w:val="37"/>
  </w:num>
  <w:num w:numId="7">
    <w:abstractNumId w:val="34"/>
  </w:num>
  <w:num w:numId="8">
    <w:abstractNumId w:val="9"/>
  </w:num>
  <w:num w:numId="9">
    <w:abstractNumId w:val="18"/>
  </w:num>
  <w:num w:numId="10">
    <w:abstractNumId w:val="4"/>
  </w:num>
  <w:num w:numId="11">
    <w:abstractNumId w:val="44"/>
  </w:num>
  <w:num w:numId="12">
    <w:abstractNumId w:val="36"/>
  </w:num>
  <w:num w:numId="13">
    <w:abstractNumId w:val="41"/>
  </w:num>
  <w:num w:numId="14">
    <w:abstractNumId w:val="0"/>
  </w:num>
  <w:num w:numId="15">
    <w:abstractNumId w:val="17"/>
  </w:num>
  <w:num w:numId="16">
    <w:abstractNumId w:val="39"/>
  </w:num>
  <w:num w:numId="17">
    <w:abstractNumId w:val="22"/>
  </w:num>
  <w:num w:numId="18">
    <w:abstractNumId w:val="29"/>
  </w:num>
  <w:num w:numId="19">
    <w:abstractNumId w:val="1"/>
  </w:num>
  <w:num w:numId="20">
    <w:abstractNumId w:val="38"/>
  </w:num>
  <w:num w:numId="21">
    <w:abstractNumId w:val="26"/>
  </w:num>
  <w:num w:numId="22">
    <w:abstractNumId w:val="33"/>
  </w:num>
  <w:num w:numId="23">
    <w:abstractNumId w:val="31"/>
  </w:num>
  <w:num w:numId="24">
    <w:abstractNumId w:val="20"/>
  </w:num>
  <w:num w:numId="25">
    <w:abstractNumId w:val="14"/>
  </w:num>
  <w:num w:numId="26">
    <w:abstractNumId w:val="5"/>
  </w:num>
  <w:num w:numId="27">
    <w:abstractNumId w:val="45"/>
  </w:num>
  <w:num w:numId="28">
    <w:abstractNumId w:val="2"/>
  </w:num>
  <w:num w:numId="29">
    <w:abstractNumId w:val="13"/>
  </w:num>
  <w:num w:numId="30">
    <w:abstractNumId w:val="8"/>
  </w:num>
  <w:num w:numId="31">
    <w:abstractNumId w:val="21"/>
  </w:num>
  <w:num w:numId="32">
    <w:abstractNumId w:val="43"/>
  </w:num>
  <w:num w:numId="33">
    <w:abstractNumId w:val="24"/>
  </w:num>
  <w:num w:numId="34">
    <w:abstractNumId w:val="11"/>
  </w:num>
  <w:num w:numId="35">
    <w:abstractNumId w:val="6"/>
  </w:num>
  <w:num w:numId="36">
    <w:abstractNumId w:val="19"/>
  </w:num>
  <w:num w:numId="37">
    <w:abstractNumId w:val="35"/>
  </w:num>
  <w:num w:numId="38">
    <w:abstractNumId w:val="40"/>
  </w:num>
  <w:num w:numId="39">
    <w:abstractNumId w:val="12"/>
  </w:num>
  <w:num w:numId="40">
    <w:abstractNumId w:val="32"/>
  </w:num>
  <w:num w:numId="41">
    <w:abstractNumId w:val="16"/>
  </w:num>
  <w:num w:numId="42">
    <w:abstractNumId w:val="10"/>
  </w:num>
  <w:num w:numId="43">
    <w:abstractNumId w:val="42"/>
  </w:num>
  <w:num w:numId="44">
    <w:abstractNumId w:val="25"/>
  </w:num>
  <w:num w:numId="45">
    <w:abstractNumId w:val="3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32D7B"/>
    <w:rsid w:val="00034A03"/>
    <w:rsid w:val="00036B8E"/>
    <w:rsid w:val="00050DEF"/>
    <w:rsid w:val="000763F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24BD"/>
    <w:rsid w:val="000A372E"/>
    <w:rsid w:val="000B20D6"/>
    <w:rsid w:val="000B4265"/>
    <w:rsid w:val="000C22F8"/>
    <w:rsid w:val="000C56DF"/>
    <w:rsid w:val="000C6B00"/>
    <w:rsid w:val="000D5AFD"/>
    <w:rsid w:val="000D6708"/>
    <w:rsid w:val="000E02B5"/>
    <w:rsid w:val="000E6013"/>
    <w:rsid w:val="000F3110"/>
    <w:rsid w:val="000F57EF"/>
    <w:rsid w:val="000F7C68"/>
    <w:rsid w:val="00101C0A"/>
    <w:rsid w:val="00124051"/>
    <w:rsid w:val="001243EC"/>
    <w:rsid w:val="00124C39"/>
    <w:rsid w:val="00125B3C"/>
    <w:rsid w:val="00131533"/>
    <w:rsid w:val="001340EF"/>
    <w:rsid w:val="00144102"/>
    <w:rsid w:val="00150508"/>
    <w:rsid w:val="00153453"/>
    <w:rsid w:val="0016207D"/>
    <w:rsid w:val="0016365F"/>
    <w:rsid w:val="00164E24"/>
    <w:rsid w:val="0016530F"/>
    <w:rsid w:val="00176A17"/>
    <w:rsid w:val="00182347"/>
    <w:rsid w:val="00187829"/>
    <w:rsid w:val="001913EA"/>
    <w:rsid w:val="00194958"/>
    <w:rsid w:val="001A08C7"/>
    <w:rsid w:val="001A0C23"/>
    <w:rsid w:val="001A3212"/>
    <w:rsid w:val="001A7B3E"/>
    <w:rsid w:val="001B07A9"/>
    <w:rsid w:val="001B0B6B"/>
    <w:rsid w:val="001B4A08"/>
    <w:rsid w:val="001C2D3A"/>
    <w:rsid w:val="001C632F"/>
    <w:rsid w:val="001C689E"/>
    <w:rsid w:val="001D0C62"/>
    <w:rsid w:val="001D254C"/>
    <w:rsid w:val="001D6793"/>
    <w:rsid w:val="001E401B"/>
    <w:rsid w:val="001E656A"/>
    <w:rsid w:val="001F0DF8"/>
    <w:rsid w:val="001F3629"/>
    <w:rsid w:val="001F4788"/>
    <w:rsid w:val="002053EA"/>
    <w:rsid w:val="00206200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A0DC6"/>
    <w:rsid w:val="002A32A7"/>
    <w:rsid w:val="002A62A2"/>
    <w:rsid w:val="002A7597"/>
    <w:rsid w:val="002B1E6C"/>
    <w:rsid w:val="002B31CF"/>
    <w:rsid w:val="002D3BE8"/>
    <w:rsid w:val="002D3F43"/>
    <w:rsid w:val="002D6875"/>
    <w:rsid w:val="002E6731"/>
    <w:rsid w:val="002F072B"/>
    <w:rsid w:val="002F1005"/>
    <w:rsid w:val="003010D6"/>
    <w:rsid w:val="003049D9"/>
    <w:rsid w:val="003056C9"/>
    <w:rsid w:val="003120EB"/>
    <w:rsid w:val="00322C6C"/>
    <w:rsid w:val="00336C6E"/>
    <w:rsid w:val="00355228"/>
    <w:rsid w:val="00356FFD"/>
    <w:rsid w:val="00357DC3"/>
    <w:rsid w:val="00362981"/>
    <w:rsid w:val="00364C87"/>
    <w:rsid w:val="00367855"/>
    <w:rsid w:val="0037162A"/>
    <w:rsid w:val="00373F91"/>
    <w:rsid w:val="00374A11"/>
    <w:rsid w:val="0038792C"/>
    <w:rsid w:val="003B1301"/>
    <w:rsid w:val="003B7A94"/>
    <w:rsid w:val="003C0098"/>
    <w:rsid w:val="003D3B1A"/>
    <w:rsid w:val="003D4D2F"/>
    <w:rsid w:val="003D581C"/>
    <w:rsid w:val="003E7E17"/>
    <w:rsid w:val="003F161E"/>
    <w:rsid w:val="003F5EFA"/>
    <w:rsid w:val="00406C34"/>
    <w:rsid w:val="00412A83"/>
    <w:rsid w:val="00421A70"/>
    <w:rsid w:val="00421DC6"/>
    <w:rsid w:val="00427E41"/>
    <w:rsid w:val="00432F23"/>
    <w:rsid w:val="00433B1D"/>
    <w:rsid w:val="00434191"/>
    <w:rsid w:val="004348A9"/>
    <w:rsid w:val="00435587"/>
    <w:rsid w:val="00435AC3"/>
    <w:rsid w:val="0043616C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C1B04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30EC9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7610"/>
    <w:rsid w:val="005852A7"/>
    <w:rsid w:val="00590081"/>
    <w:rsid w:val="005905A3"/>
    <w:rsid w:val="005922D3"/>
    <w:rsid w:val="00596E84"/>
    <w:rsid w:val="005A27E3"/>
    <w:rsid w:val="005A3E6E"/>
    <w:rsid w:val="005B31BE"/>
    <w:rsid w:val="005B4065"/>
    <w:rsid w:val="005C6328"/>
    <w:rsid w:val="005D18E0"/>
    <w:rsid w:val="005D2481"/>
    <w:rsid w:val="005D7F5D"/>
    <w:rsid w:val="005E552C"/>
    <w:rsid w:val="005F0548"/>
    <w:rsid w:val="005F6AB4"/>
    <w:rsid w:val="006161B2"/>
    <w:rsid w:val="00616671"/>
    <w:rsid w:val="0062086A"/>
    <w:rsid w:val="00621231"/>
    <w:rsid w:val="006378A5"/>
    <w:rsid w:val="00660739"/>
    <w:rsid w:val="00662654"/>
    <w:rsid w:val="006654D9"/>
    <w:rsid w:val="00667A1A"/>
    <w:rsid w:val="00671011"/>
    <w:rsid w:val="00680262"/>
    <w:rsid w:val="00684762"/>
    <w:rsid w:val="006873CE"/>
    <w:rsid w:val="006916F6"/>
    <w:rsid w:val="00693187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77F42"/>
    <w:rsid w:val="00782438"/>
    <w:rsid w:val="00782731"/>
    <w:rsid w:val="0078273A"/>
    <w:rsid w:val="0078394C"/>
    <w:rsid w:val="0079535D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7B5F"/>
    <w:rsid w:val="00821DCE"/>
    <w:rsid w:val="00831BE1"/>
    <w:rsid w:val="00836FE4"/>
    <w:rsid w:val="00837539"/>
    <w:rsid w:val="00847B39"/>
    <w:rsid w:val="008506CB"/>
    <w:rsid w:val="00857401"/>
    <w:rsid w:val="008613D8"/>
    <w:rsid w:val="00865716"/>
    <w:rsid w:val="00866D70"/>
    <w:rsid w:val="0087158B"/>
    <w:rsid w:val="0087161A"/>
    <w:rsid w:val="00872ED8"/>
    <w:rsid w:val="008769A0"/>
    <w:rsid w:val="008A2926"/>
    <w:rsid w:val="008A4AB6"/>
    <w:rsid w:val="008B544C"/>
    <w:rsid w:val="008B76B6"/>
    <w:rsid w:val="008C1460"/>
    <w:rsid w:val="008C2DF4"/>
    <w:rsid w:val="008C4345"/>
    <w:rsid w:val="008C5AFF"/>
    <w:rsid w:val="008C7FA7"/>
    <w:rsid w:val="008D3B17"/>
    <w:rsid w:val="008D460E"/>
    <w:rsid w:val="008E206B"/>
    <w:rsid w:val="008E6722"/>
    <w:rsid w:val="008F3EAA"/>
    <w:rsid w:val="008F691E"/>
    <w:rsid w:val="008F7457"/>
    <w:rsid w:val="008F776F"/>
    <w:rsid w:val="00903ABF"/>
    <w:rsid w:val="00904C61"/>
    <w:rsid w:val="00905F69"/>
    <w:rsid w:val="0090608F"/>
    <w:rsid w:val="0091400F"/>
    <w:rsid w:val="00917129"/>
    <w:rsid w:val="00921EC9"/>
    <w:rsid w:val="00925B50"/>
    <w:rsid w:val="0092671A"/>
    <w:rsid w:val="00927969"/>
    <w:rsid w:val="00932F64"/>
    <w:rsid w:val="00936392"/>
    <w:rsid w:val="00941E8F"/>
    <w:rsid w:val="009473E9"/>
    <w:rsid w:val="009503BD"/>
    <w:rsid w:val="009513E3"/>
    <w:rsid w:val="00955C8D"/>
    <w:rsid w:val="00964EDE"/>
    <w:rsid w:val="00967323"/>
    <w:rsid w:val="009750F3"/>
    <w:rsid w:val="00975918"/>
    <w:rsid w:val="009905D9"/>
    <w:rsid w:val="00992A49"/>
    <w:rsid w:val="009A4621"/>
    <w:rsid w:val="009C04D2"/>
    <w:rsid w:val="009C794A"/>
    <w:rsid w:val="009D16EC"/>
    <w:rsid w:val="009D4026"/>
    <w:rsid w:val="009D6CA5"/>
    <w:rsid w:val="009D7093"/>
    <w:rsid w:val="009E0AA4"/>
    <w:rsid w:val="009E505A"/>
    <w:rsid w:val="009F0BE7"/>
    <w:rsid w:val="00A07C57"/>
    <w:rsid w:val="00A15F3D"/>
    <w:rsid w:val="00A2139C"/>
    <w:rsid w:val="00A2181E"/>
    <w:rsid w:val="00A33B74"/>
    <w:rsid w:val="00A370E4"/>
    <w:rsid w:val="00A51C28"/>
    <w:rsid w:val="00A56F84"/>
    <w:rsid w:val="00A5785B"/>
    <w:rsid w:val="00A62C4A"/>
    <w:rsid w:val="00A62FD3"/>
    <w:rsid w:val="00A63A9F"/>
    <w:rsid w:val="00A6465D"/>
    <w:rsid w:val="00A675FE"/>
    <w:rsid w:val="00A7257D"/>
    <w:rsid w:val="00A74910"/>
    <w:rsid w:val="00A76833"/>
    <w:rsid w:val="00A814C4"/>
    <w:rsid w:val="00A82B66"/>
    <w:rsid w:val="00A9506C"/>
    <w:rsid w:val="00AA08B9"/>
    <w:rsid w:val="00AA4A6A"/>
    <w:rsid w:val="00AB2E1D"/>
    <w:rsid w:val="00AB4000"/>
    <w:rsid w:val="00AC5FC7"/>
    <w:rsid w:val="00AD54FA"/>
    <w:rsid w:val="00AD7D43"/>
    <w:rsid w:val="00AF6DFA"/>
    <w:rsid w:val="00B0471B"/>
    <w:rsid w:val="00B21FC8"/>
    <w:rsid w:val="00B314B5"/>
    <w:rsid w:val="00B320B1"/>
    <w:rsid w:val="00B3362D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95C53"/>
    <w:rsid w:val="00B97048"/>
    <w:rsid w:val="00B97C4D"/>
    <w:rsid w:val="00BA43E9"/>
    <w:rsid w:val="00BB00D8"/>
    <w:rsid w:val="00BC1927"/>
    <w:rsid w:val="00BD520E"/>
    <w:rsid w:val="00BD7AB7"/>
    <w:rsid w:val="00BE24EC"/>
    <w:rsid w:val="00BE4442"/>
    <w:rsid w:val="00BF307A"/>
    <w:rsid w:val="00BF30C1"/>
    <w:rsid w:val="00BF610D"/>
    <w:rsid w:val="00C01098"/>
    <w:rsid w:val="00C05CEF"/>
    <w:rsid w:val="00C11A4F"/>
    <w:rsid w:val="00C17688"/>
    <w:rsid w:val="00C27C72"/>
    <w:rsid w:val="00C30607"/>
    <w:rsid w:val="00C33135"/>
    <w:rsid w:val="00C352C7"/>
    <w:rsid w:val="00C3709A"/>
    <w:rsid w:val="00C378E6"/>
    <w:rsid w:val="00C40BD6"/>
    <w:rsid w:val="00C54288"/>
    <w:rsid w:val="00C561F7"/>
    <w:rsid w:val="00C56FAD"/>
    <w:rsid w:val="00C602CA"/>
    <w:rsid w:val="00C70702"/>
    <w:rsid w:val="00C716E9"/>
    <w:rsid w:val="00C71E55"/>
    <w:rsid w:val="00C85E83"/>
    <w:rsid w:val="00C95481"/>
    <w:rsid w:val="00C959A3"/>
    <w:rsid w:val="00C95F28"/>
    <w:rsid w:val="00CA2885"/>
    <w:rsid w:val="00CA421B"/>
    <w:rsid w:val="00CC0D8E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2517"/>
    <w:rsid w:val="00D35C3F"/>
    <w:rsid w:val="00D45CAC"/>
    <w:rsid w:val="00D514E1"/>
    <w:rsid w:val="00D522B2"/>
    <w:rsid w:val="00D55AF2"/>
    <w:rsid w:val="00D55E8A"/>
    <w:rsid w:val="00D637FD"/>
    <w:rsid w:val="00D640A8"/>
    <w:rsid w:val="00D66BCD"/>
    <w:rsid w:val="00D73119"/>
    <w:rsid w:val="00D81455"/>
    <w:rsid w:val="00D83AAA"/>
    <w:rsid w:val="00D94A65"/>
    <w:rsid w:val="00D96276"/>
    <w:rsid w:val="00D97B75"/>
    <w:rsid w:val="00DA16B7"/>
    <w:rsid w:val="00DA2D76"/>
    <w:rsid w:val="00DA3B06"/>
    <w:rsid w:val="00DA7956"/>
    <w:rsid w:val="00DA7FDC"/>
    <w:rsid w:val="00DB30C6"/>
    <w:rsid w:val="00DC1245"/>
    <w:rsid w:val="00DC2C09"/>
    <w:rsid w:val="00DC3328"/>
    <w:rsid w:val="00DD6A00"/>
    <w:rsid w:val="00DE11D1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E01B1A"/>
    <w:rsid w:val="00E05F31"/>
    <w:rsid w:val="00E11EBE"/>
    <w:rsid w:val="00E14B5D"/>
    <w:rsid w:val="00E20584"/>
    <w:rsid w:val="00E209EB"/>
    <w:rsid w:val="00E21BC3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E6FC7"/>
    <w:rsid w:val="00EF3C39"/>
    <w:rsid w:val="00EF7BA9"/>
    <w:rsid w:val="00F00E16"/>
    <w:rsid w:val="00F15998"/>
    <w:rsid w:val="00F23B3D"/>
    <w:rsid w:val="00F32842"/>
    <w:rsid w:val="00F5278D"/>
    <w:rsid w:val="00F53618"/>
    <w:rsid w:val="00F57099"/>
    <w:rsid w:val="00F57682"/>
    <w:rsid w:val="00F6337E"/>
    <w:rsid w:val="00F7094C"/>
    <w:rsid w:val="00F73707"/>
    <w:rsid w:val="00F97C52"/>
    <w:rsid w:val="00F97D7A"/>
    <w:rsid w:val="00FA5EDF"/>
    <w:rsid w:val="00FB7738"/>
    <w:rsid w:val="00FC3A1C"/>
    <w:rsid w:val="00FC4A23"/>
    <w:rsid w:val="00FD3B9F"/>
    <w:rsid w:val="00FD4748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FB8B-2330-4362-A3C8-D72289F3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3425</Words>
  <Characters>20551</Characters>
  <Application>Microsoft Office Word</Application>
  <DocSecurity>0</DocSecurity>
  <Lines>171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164</cp:revision>
  <cp:lastPrinted>2020-07-31T08:04:00Z</cp:lastPrinted>
  <dcterms:created xsi:type="dcterms:W3CDTF">2018-08-13T08:33:00Z</dcterms:created>
  <dcterms:modified xsi:type="dcterms:W3CDTF">2022-02-08T14:08:00Z</dcterms:modified>
</cp:coreProperties>
</file>