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E9" w:rsidRPr="0015760B" w:rsidRDefault="00427FE9">
      <w:pPr>
        <w:spacing w:line="295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1"/>
      <w:bookmarkEnd w:id="0"/>
    </w:p>
    <w:p w:rsidR="00427FE9" w:rsidRPr="0015760B" w:rsidRDefault="0015760B">
      <w:pPr>
        <w:spacing w:line="0" w:lineRule="atLeast"/>
        <w:ind w:right="16"/>
        <w:jc w:val="center"/>
        <w:rPr>
          <w:sz w:val="28"/>
          <w:szCs w:val="28"/>
        </w:rPr>
      </w:pPr>
      <w:r w:rsidRPr="0015760B">
        <w:rPr>
          <w:rFonts w:ascii="Times New Roman" w:eastAsia="Times New Roman" w:hAnsi="Times New Roman" w:cs="Times New Roman"/>
          <w:b/>
          <w:sz w:val="28"/>
          <w:szCs w:val="28"/>
        </w:rPr>
        <w:t>ZARZĄDZENIE NR 51/2021</w:t>
      </w:r>
    </w:p>
    <w:p w:rsidR="00427FE9" w:rsidRPr="0015760B" w:rsidRDefault="0015760B">
      <w:pPr>
        <w:spacing w:line="0" w:lineRule="atLeast"/>
        <w:ind w:right="16"/>
        <w:jc w:val="center"/>
        <w:rPr>
          <w:sz w:val="28"/>
          <w:szCs w:val="28"/>
        </w:rPr>
      </w:pPr>
      <w:r w:rsidRPr="0015760B">
        <w:rPr>
          <w:rFonts w:ascii="Times New Roman" w:eastAsia="Times New Roman" w:hAnsi="Times New Roman" w:cs="Times New Roman"/>
          <w:b/>
          <w:sz w:val="28"/>
          <w:szCs w:val="28"/>
        </w:rPr>
        <w:t>BURMISTRZA GŁOWNA</w:t>
      </w:r>
    </w:p>
    <w:p w:rsidR="00427FE9" w:rsidRPr="0015760B" w:rsidRDefault="0015760B">
      <w:pPr>
        <w:spacing w:line="235" w:lineRule="auto"/>
        <w:ind w:right="16"/>
        <w:jc w:val="center"/>
        <w:rPr>
          <w:sz w:val="26"/>
          <w:szCs w:val="26"/>
        </w:rPr>
      </w:pPr>
      <w:r w:rsidRPr="0015760B">
        <w:rPr>
          <w:rFonts w:ascii="Times New Roman" w:eastAsia="Times New Roman" w:hAnsi="Times New Roman" w:cs="Times New Roman"/>
          <w:b/>
          <w:sz w:val="26"/>
          <w:szCs w:val="26"/>
        </w:rPr>
        <w:t>z dnia 20.04.</w:t>
      </w:r>
      <w:r w:rsidRPr="0015760B">
        <w:rPr>
          <w:rFonts w:ascii="Times New Roman" w:eastAsia="Times New Roman" w:hAnsi="Times New Roman" w:cs="Times New Roman"/>
          <w:b/>
          <w:sz w:val="26"/>
          <w:szCs w:val="26"/>
        </w:rPr>
        <w:t>2021 r.</w:t>
      </w:r>
    </w:p>
    <w:p w:rsidR="00427FE9" w:rsidRDefault="00427FE9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FE9" w:rsidRDefault="00427FE9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FE9" w:rsidRDefault="0015760B">
      <w:pPr>
        <w:spacing w:line="230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upoważnienia Dyrektora Miejskiego Ośrodka Pomocy Społecznej w Głownie do realizacji Programu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„Asystent Osobisty osoby niepełnosprawnej- edycja 2021”</w:t>
      </w:r>
    </w:p>
    <w:p w:rsidR="00427FE9" w:rsidRDefault="00427FE9">
      <w:pPr>
        <w:spacing w:line="230" w:lineRule="auto"/>
        <w:ind w:right="16"/>
        <w:jc w:val="center"/>
        <w:rPr>
          <w:sz w:val="24"/>
          <w:szCs w:val="24"/>
        </w:rPr>
      </w:pPr>
    </w:p>
    <w:p w:rsidR="00427FE9" w:rsidRDefault="00427FE9">
      <w:pPr>
        <w:spacing w:line="288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FE9" w:rsidRDefault="0015760B">
      <w:pPr>
        <w:spacing w:line="218" w:lineRule="auto"/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podstawie: art. 30 ust. 1 </w:t>
      </w:r>
      <w:r>
        <w:rPr>
          <w:rFonts w:ascii="Times New Roman" w:eastAsia="Times New Roman" w:hAnsi="Times New Roman" w:cs="Times New Roman"/>
          <w:sz w:val="24"/>
          <w:szCs w:val="24"/>
        </w:rPr>
        <w:t>ustawy z dnia 8 marca 1990r.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(t. j. Dz. U. z 2020 r. poz. 713, poz.1378. )</w:t>
      </w:r>
    </w:p>
    <w:p w:rsidR="00427FE9" w:rsidRDefault="00427FE9">
      <w:pPr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7FE9" w:rsidRDefault="0015760B">
      <w:pPr>
        <w:spacing w:line="0" w:lineRule="atLeast"/>
        <w:ind w:right="-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427FE9" w:rsidRDefault="00427FE9">
      <w:pPr>
        <w:spacing w:line="28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FE9" w:rsidRDefault="0015760B">
      <w:pPr>
        <w:spacing w:line="230" w:lineRule="auto"/>
        <w:ind w:right="1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Upoważniam Dyrektora Miejskiego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Ośrodka Pomocy Społecznej w Głownie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do realizacji Programu „Asystent osobisty osoby niepełnosp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rawnej- edycja 2021”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prowadzenia sprawozdawczości z jego realizacji, w tym do podpisywania i składania sprawozdań.</w:t>
      </w:r>
    </w:p>
    <w:p w:rsidR="00427FE9" w:rsidRDefault="00427FE9">
      <w:pPr>
        <w:spacing w:line="230" w:lineRule="auto"/>
        <w:ind w:right="16"/>
        <w:jc w:val="center"/>
        <w:rPr>
          <w:sz w:val="24"/>
          <w:szCs w:val="24"/>
        </w:rPr>
      </w:pPr>
    </w:p>
    <w:p w:rsidR="00427FE9" w:rsidRDefault="0015760B">
      <w:pPr>
        <w:tabs>
          <w:tab w:val="left" w:pos="0"/>
        </w:tabs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2. Zarządzenie wchodzi w życie z dniem podjęcia i podlega ogłoszeniu na tablicy ogłoszeń Urzędu Miejskiego w Głownie.</w:t>
      </w:r>
    </w:p>
    <w:p w:rsidR="00427FE9" w:rsidRDefault="00427F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FE9" w:rsidRDefault="00427F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FE9" w:rsidRDefault="0015760B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Burmistrz Głowna</w:t>
      </w:r>
    </w:p>
    <w:p w:rsidR="00427FE9" w:rsidRDefault="0015760B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/-/</w:t>
      </w:r>
    </w:p>
    <w:p w:rsidR="00427FE9" w:rsidRDefault="0015760B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Grzegorz Janeczek</w:t>
      </w:r>
    </w:p>
    <w:sectPr w:rsidR="00427FE9" w:rsidSect="00427FE9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425"/>
  <w:characterSpacingControl w:val="doNotCompress"/>
  <w:compat/>
  <w:rsids>
    <w:rsidRoot w:val="00427FE9"/>
    <w:rsid w:val="0015760B"/>
    <w:rsid w:val="0042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427FE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427F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427FE9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3</cp:revision>
  <cp:lastPrinted>1899-12-31T23:00:00Z</cp:lastPrinted>
  <dcterms:created xsi:type="dcterms:W3CDTF">2021-03-23T11:48:00Z</dcterms:created>
  <dcterms:modified xsi:type="dcterms:W3CDTF">2021-04-21T13:08:00Z</dcterms:modified>
  <dc:language>pl-PL</dc:language>
</cp:coreProperties>
</file>