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AE83" w14:textId="77777777" w:rsidR="00C13FBA" w:rsidRPr="001A432F" w:rsidRDefault="00C13FBA" w:rsidP="00C1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4" w:lineRule="auto"/>
        <w:jc w:val="center"/>
        <w:rPr>
          <w:rFonts w:ascii="Calibri" w:hAnsi="Calibri" w:cs="Calibri"/>
        </w:rPr>
      </w:pPr>
      <w:r w:rsidRPr="001A432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Objaśnienia </w:t>
      </w:r>
    </w:p>
    <w:p w14:paraId="0C03A7B1" w14:textId="77777777" w:rsidR="00C13FBA" w:rsidRPr="001A432F" w:rsidRDefault="00C13FBA" w:rsidP="00C1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4" w:lineRule="auto"/>
        <w:jc w:val="center"/>
        <w:rPr>
          <w:rFonts w:ascii="Calibri" w:hAnsi="Calibri" w:cs="Calibri"/>
        </w:rPr>
      </w:pPr>
      <w:r w:rsidRPr="001A432F">
        <w:rPr>
          <w:rFonts w:ascii="Times New Roman" w:hAnsi="Times New Roman" w:cs="Times New Roman"/>
          <w:b/>
          <w:bCs/>
          <w:sz w:val="32"/>
          <w:szCs w:val="32"/>
          <w:u w:val="single"/>
        </w:rPr>
        <w:t>do Wieloletniej Prognozy Finansowej</w:t>
      </w:r>
    </w:p>
    <w:p w14:paraId="0344EB73" w14:textId="77777777" w:rsidR="00C13FBA" w:rsidRPr="001A432F" w:rsidRDefault="00C13FBA" w:rsidP="00C1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4" w:lineRule="auto"/>
        <w:jc w:val="center"/>
        <w:rPr>
          <w:rFonts w:ascii="Calibri" w:hAnsi="Calibri" w:cs="Calibri"/>
        </w:rPr>
      </w:pPr>
      <w:r w:rsidRPr="001A432F">
        <w:rPr>
          <w:rFonts w:ascii="Times New Roman" w:hAnsi="Times New Roman" w:cs="Times New Roman"/>
          <w:b/>
          <w:bCs/>
          <w:sz w:val="32"/>
          <w:szCs w:val="32"/>
          <w:u w:val="single"/>
        </w:rPr>
        <w:t>Gminy Miasta Głowna</w:t>
      </w:r>
    </w:p>
    <w:p w14:paraId="06094C75" w14:textId="5855862A" w:rsidR="00C13FBA" w:rsidRPr="001A432F" w:rsidRDefault="00C13FBA" w:rsidP="00C1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4" w:lineRule="auto"/>
        <w:jc w:val="center"/>
        <w:rPr>
          <w:rFonts w:ascii="Calibri" w:hAnsi="Calibri" w:cs="Calibri"/>
        </w:rPr>
      </w:pPr>
      <w:r w:rsidRPr="001A432F">
        <w:rPr>
          <w:rFonts w:ascii="Times New Roman" w:hAnsi="Times New Roman" w:cs="Times New Roman"/>
          <w:b/>
          <w:bCs/>
          <w:sz w:val="32"/>
          <w:szCs w:val="32"/>
          <w:u w:val="single"/>
        </w:rPr>
        <w:t>na lata 202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Pr="001A432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– 2032</w:t>
      </w:r>
    </w:p>
    <w:p w14:paraId="2DC6E865" w14:textId="77777777" w:rsidR="00C13FBA" w:rsidRPr="00C82CF1" w:rsidRDefault="00C13FBA" w:rsidP="00C13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14:paraId="42CE2487" w14:textId="35B22DE9" w:rsidR="00C13FBA" w:rsidRDefault="00C13FBA" w:rsidP="00C503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B66D3">
        <w:rPr>
          <w:rFonts w:ascii="Times New Roman" w:hAnsi="Times New Roman" w:cs="Times New Roman"/>
        </w:rPr>
        <w:tab/>
        <w:t>Wieloletnia prognoza finansowa została opracowana wraz z prognozą kwoty długu i spłatą zobowiązań na lata 202</w:t>
      </w:r>
      <w:r>
        <w:rPr>
          <w:rFonts w:ascii="Times New Roman" w:hAnsi="Times New Roman" w:cs="Times New Roman"/>
        </w:rPr>
        <w:t>3</w:t>
      </w:r>
      <w:r w:rsidRPr="007B66D3">
        <w:rPr>
          <w:rFonts w:ascii="Times New Roman" w:hAnsi="Times New Roman" w:cs="Times New Roman"/>
        </w:rPr>
        <w:t>-2032. Wielkości wykazane w roku 202</w:t>
      </w:r>
      <w:r>
        <w:rPr>
          <w:rFonts w:ascii="Times New Roman" w:hAnsi="Times New Roman" w:cs="Times New Roman"/>
        </w:rPr>
        <w:t>3</w:t>
      </w:r>
      <w:r w:rsidRPr="007B66D3">
        <w:rPr>
          <w:rFonts w:ascii="Times New Roman" w:hAnsi="Times New Roman" w:cs="Times New Roman"/>
        </w:rPr>
        <w:t xml:space="preserve"> są zgodne z projektem budżetu na rok 202</w:t>
      </w:r>
      <w:r>
        <w:rPr>
          <w:rFonts w:ascii="Times New Roman" w:hAnsi="Times New Roman" w:cs="Times New Roman"/>
        </w:rPr>
        <w:t>3</w:t>
      </w:r>
      <w:r w:rsidRPr="007B66D3">
        <w:rPr>
          <w:rFonts w:ascii="Times New Roman" w:hAnsi="Times New Roman" w:cs="Times New Roman"/>
        </w:rPr>
        <w:t xml:space="preserve"> rok i zawartymi w nim objaśnieniami.</w:t>
      </w:r>
    </w:p>
    <w:p w14:paraId="77D699A9" w14:textId="424248FF" w:rsidR="00055396" w:rsidRDefault="00C13FBA" w:rsidP="00C503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Prognozując dochody budżetu kierowano się zasadą racjonalności. W ramach dochodów ze sprzedaży majątku, </w:t>
      </w:r>
      <w:r w:rsidR="00A037AF">
        <w:rPr>
          <w:rFonts w:ascii="Times New Roman" w:hAnsi="Times New Roman" w:cs="Times New Roman"/>
        </w:rPr>
        <w:t>z uwagi na</w:t>
      </w:r>
      <w:r>
        <w:rPr>
          <w:rFonts w:ascii="Times New Roman" w:hAnsi="Times New Roman" w:cs="Times New Roman"/>
        </w:rPr>
        <w:t xml:space="preserve"> spad</w:t>
      </w:r>
      <w:r w:rsidR="00A037AF">
        <w:rPr>
          <w:rFonts w:ascii="Times New Roman" w:hAnsi="Times New Roman" w:cs="Times New Roman"/>
        </w:rPr>
        <w:t>ek liczby</w:t>
      </w:r>
      <w:r>
        <w:rPr>
          <w:rFonts w:ascii="Times New Roman" w:hAnsi="Times New Roman" w:cs="Times New Roman"/>
        </w:rPr>
        <w:t xml:space="preserve"> wniosków o jego nabycie m.in. od lokatorów mieszkań komunalnych w roku 2023 przewidziano niższą kwotę niż planowane wykonanie w roku 2022</w:t>
      </w:r>
      <w:r w:rsidR="0005539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Przyjęto również, iż dochody z tego tytułu będą </w:t>
      </w:r>
      <w:r w:rsidR="00132130">
        <w:rPr>
          <w:rFonts w:ascii="Times New Roman" w:hAnsi="Times New Roman" w:cs="Times New Roman"/>
        </w:rPr>
        <w:t>się zmniejszać</w:t>
      </w:r>
      <w:r>
        <w:rPr>
          <w:rFonts w:ascii="Times New Roman" w:hAnsi="Times New Roman" w:cs="Times New Roman"/>
        </w:rPr>
        <w:t xml:space="preserve">. </w:t>
      </w:r>
      <w:r w:rsidR="00055396">
        <w:rPr>
          <w:rFonts w:ascii="Times New Roman" w:hAnsi="Times New Roman" w:cs="Times New Roman"/>
        </w:rPr>
        <w:t>Ponadto w związku z brakiem informacji o kontynuacji programów rządowych takich jak np. Polski Ład czy też nie wynegocjowaniem programów operacyjnych na lata 2021-2027 nie uwzględniono w prognozie</w:t>
      </w:r>
      <w:r w:rsidR="00C51C5F">
        <w:rPr>
          <w:rFonts w:ascii="Times New Roman" w:hAnsi="Times New Roman" w:cs="Times New Roman"/>
        </w:rPr>
        <w:t>,</w:t>
      </w:r>
      <w:r w:rsidR="00055396">
        <w:rPr>
          <w:rFonts w:ascii="Times New Roman" w:hAnsi="Times New Roman" w:cs="Times New Roman"/>
        </w:rPr>
        <w:t xml:space="preserve"> dochodów majątkowych pozyskiwanych na realizację zadań inwestycyjnych (od 2025r.).</w:t>
      </w:r>
    </w:p>
    <w:p w14:paraId="795C2253" w14:textId="6877004D" w:rsidR="00C13FBA" w:rsidRDefault="00055396" w:rsidP="00C503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037AF">
        <w:rPr>
          <w:rFonts w:ascii="Times New Roman" w:hAnsi="Times New Roman" w:cs="Times New Roman"/>
        </w:rPr>
        <w:t>W związku z zaplanowaną inflacją na rok 2023 w projekcie budżetu państwa w wysokości 9,8% i wzrostem m.in. płacy minimalnej założono wzrost w roku 2024 dochodów z tytułu podatków dochodowych od osób fizycznych i prawnych w stosunku do roku 2023 o 8%. W latach następnych przyjęto założenie, iż dochody z tych źródeł będą wzrastać o 3% rok do roku.</w:t>
      </w:r>
      <w:r>
        <w:rPr>
          <w:rFonts w:ascii="Times New Roman" w:hAnsi="Times New Roman" w:cs="Times New Roman"/>
        </w:rPr>
        <w:t xml:space="preserve"> Ponadto zaplanowano również sukcesywny </w:t>
      </w:r>
      <w:r w:rsidR="00037B29">
        <w:rPr>
          <w:rFonts w:ascii="Times New Roman" w:hAnsi="Times New Roman" w:cs="Times New Roman"/>
        </w:rPr>
        <w:t>wzrost pozostałych dochodów własnych Miasta m.in. z tytułu podatku od nieruchomości.</w:t>
      </w:r>
    </w:p>
    <w:p w14:paraId="38538288" w14:textId="1436C653" w:rsidR="00037B29" w:rsidRDefault="00037B29" w:rsidP="00C503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Znaczącym dochodem w budżecie są wpływy z subwencji oświatowej i wyrównawczej. Wprawdzie, zgodnie z zawiadomieniem Ministra Finansów z dnia 13 października 2022r. część oświatowa subwencji ogólnej wzrosła w stosunku do </w:t>
      </w:r>
      <w:r w:rsidR="004F2EB6">
        <w:rPr>
          <w:rFonts w:ascii="Times New Roman" w:hAnsi="Times New Roman" w:cs="Times New Roman"/>
        </w:rPr>
        <w:t xml:space="preserve">kwoty ujętej w planie budżetu na rok </w:t>
      </w:r>
      <w:r>
        <w:rPr>
          <w:rFonts w:ascii="Times New Roman" w:hAnsi="Times New Roman" w:cs="Times New Roman"/>
        </w:rPr>
        <w:t xml:space="preserve">2022r. o ok. </w:t>
      </w:r>
      <w:r w:rsidR="004F2EB6">
        <w:rPr>
          <w:rFonts w:ascii="Times New Roman" w:hAnsi="Times New Roman" w:cs="Times New Roman"/>
        </w:rPr>
        <w:t>1,3 mln zł</w:t>
      </w:r>
      <w:r>
        <w:rPr>
          <w:rFonts w:ascii="Times New Roman" w:hAnsi="Times New Roman" w:cs="Times New Roman"/>
        </w:rPr>
        <w:t xml:space="preserve"> to planowane wydatki </w:t>
      </w:r>
      <w:r w:rsidR="004F2EB6">
        <w:rPr>
          <w:rFonts w:ascii="Times New Roman" w:hAnsi="Times New Roman" w:cs="Times New Roman"/>
        </w:rPr>
        <w:t>budżetu w ramach działu 801 wzrosły o 3,5 mln zł. Zmniejszyły się natomiast wpływy z subwencji wyrównawczej o 143 tys. zł.</w:t>
      </w:r>
    </w:p>
    <w:p w14:paraId="146320EB" w14:textId="764F2ACD" w:rsidR="004F2EB6" w:rsidRDefault="004F2EB6" w:rsidP="00C503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Wydatki w wieloletniej prognozie budżetowej zaplanowano w wysokościach wynikających z przewidywanego wykonania budżetu z uwzględnieniem możliwości finansowych Miasta. </w:t>
      </w:r>
      <w:r w:rsidR="00E21E10">
        <w:rPr>
          <w:rFonts w:ascii="Times New Roman" w:hAnsi="Times New Roman" w:cs="Times New Roman"/>
        </w:rPr>
        <w:t>W roku 2024 prognozuje się zmniejszenie wydatków bieżących w porównaniu do roku 2023</w:t>
      </w:r>
      <w:r w:rsidR="00132130">
        <w:rPr>
          <w:rFonts w:ascii="Times New Roman" w:hAnsi="Times New Roman" w:cs="Times New Roman"/>
        </w:rPr>
        <w:t xml:space="preserve">, </w:t>
      </w:r>
      <w:r w:rsidR="00E21E10">
        <w:rPr>
          <w:rFonts w:ascii="Times New Roman" w:hAnsi="Times New Roman" w:cs="Times New Roman"/>
        </w:rPr>
        <w:t>w związku z przewidywanym m.in. spadkiem cen na rynku energetycznym i paliwowym. Po roku 2024 zaplanowan</w:t>
      </w:r>
      <w:r w:rsidR="00132130">
        <w:rPr>
          <w:rFonts w:ascii="Times New Roman" w:hAnsi="Times New Roman" w:cs="Times New Roman"/>
        </w:rPr>
        <w:t>o</w:t>
      </w:r>
      <w:r w:rsidR="00E21E10">
        <w:rPr>
          <w:rFonts w:ascii="Times New Roman" w:hAnsi="Times New Roman" w:cs="Times New Roman"/>
        </w:rPr>
        <w:t xml:space="preserve"> stały wzrost wydatków bieżących o 3% rocznie. Wydatki majątkowe po roku 2024 zaplanowano w wysokości ewentualnych wkładów własnych do projektów realizowanych ze środków zewnętrzny</w:t>
      </w:r>
      <w:r w:rsidR="00132130">
        <w:rPr>
          <w:rFonts w:ascii="Times New Roman" w:hAnsi="Times New Roman" w:cs="Times New Roman"/>
        </w:rPr>
        <w:t>ch</w:t>
      </w:r>
      <w:r w:rsidR="00E21E10">
        <w:rPr>
          <w:rFonts w:ascii="Times New Roman" w:hAnsi="Times New Roman" w:cs="Times New Roman"/>
        </w:rPr>
        <w:t xml:space="preserve"> m.in. z Unii Europejskiej. </w:t>
      </w:r>
    </w:p>
    <w:p w14:paraId="62EADEF3" w14:textId="37537CBD" w:rsidR="00C13FBA" w:rsidRPr="00BA4D3F" w:rsidRDefault="004F2EB6" w:rsidP="00C503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 związku z wysoką inflacją, oczekiwaniami płacowymi oraz wzrostem stóp procentowych </w:t>
      </w:r>
      <w:r>
        <w:rPr>
          <w:rFonts w:ascii="Times New Roman" w:hAnsi="Times New Roman" w:cs="Times New Roman"/>
        </w:rPr>
        <w:lastRenderedPageBreak/>
        <w:t xml:space="preserve">wydatki bieżące w prognozie na rok 2023 przekroczyły dochody bieżące. Deficyt ten będzie sfinansowany </w:t>
      </w:r>
      <w:r w:rsidR="00E21E10">
        <w:rPr>
          <w:rFonts w:ascii="Times New Roman" w:hAnsi="Times New Roman" w:cs="Times New Roman"/>
        </w:rPr>
        <w:t xml:space="preserve">jednak </w:t>
      </w:r>
      <w:r w:rsidR="00C13FBA" w:rsidRPr="00712CC4">
        <w:rPr>
          <w:rFonts w:ascii="Times New Roman" w:hAnsi="Times New Roman" w:cs="Times New Roman"/>
        </w:rPr>
        <w:t xml:space="preserve">nadwyżką budżetową z lat ubiegłych. </w:t>
      </w:r>
      <w:r w:rsidR="00E21E10">
        <w:rPr>
          <w:rFonts w:ascii="Times New Roman" w:hAnsi="Times New Roman" w:cs="Times New Roman"/>
        </w:rPr>
        <w:t>Nadwyżka ta wystarczy również na pokrycie rozchodów z tytułu spłaty wcześniej zaciągniętych kre</w:t>
      </w:r>
      <w:r w:rsidR="00BA4D3F">
        <w:rPr>
          <w:rFonts w:ascii="Times New Roman" w:hAnsi="Times New Roman" w:cs="Times New Roman"/>
        </w:rPr>
        <w:t>dyt</w:t>
      </w:r>
      <w:r w:rsidR="00E21E10">
        <w:rPr>
          <w:rFonts w:ascii="Times New Roman" w:hAnsi="Times New Roman" w:cs="Times New Roman"/>
        </w:rPr>
        <w:t>ów i pożyczek długoterminowych</w:t>
      </w:r>
      <w:r w:rsidR="00BA4D3F">
        <w:rPr>
          <w:rFonts w:ascii="Times New Roman" w:hAnsi="Times New Roman" w:cs="Times New Roman"/>
        </w:rPr>
        <w:t xml:space="preserve">. </w:t>
      </w:r>
      <w:r w:rsidR="00132130">
        <w:rPr>
          <w:rFonts w:ascii="Times New Roman" w:hAnsi="Times New Roman" w:cs="Times New Roman"/>
        </w:rPr>
        <w:t>J</w:t>
      </w:r>
      <w:r w:rsidR="00E21E10">
        <w:rPr>
          <w:rFonts w:ascii="Times New Roman" w:hAnsi="Times New Roman" w:cs="Times New Roman"/>
        </w:rPr>
        <w:t xml:space="preserve">ednakże </w:t>
      </w:r>
      <w:r w:rsidR="00132130">
        <w:rPr>
          <w:rFonts w:ascii="Times New Roman" w:hAnsi="Times New Roman" w:cs="Times New Roman"/>
        </w:rPr>
        <w:t xml:space="preserve">wobec </w:t>
      </w:r>
      <w:r w:rsidR="00E21E10">
        <w:rPr>
          <w:rFonts w:ascii="Times New Roman" w:hAnsi="Times New Roman" w:cs="Times New Roman"/>
        </w:rPr>
        <w:t>wysokich wydatków majątkowych (18,1 mln zł) przewiduje się</w:t>
      </w:r>
      <w:r w:rsidR="00BA4D3F">
        <w:rPr>
          <w:rFonts w:ascii="Times New Roman" w:hAnsi="Times New Roman" w:cs="Times New Roman"/>
        </w:rPr>
        <w:t xml:space="preserve"> zaciągnięcie kredytu w wysokości 5,3 mln zł. </w:t>
      </w:r>
      <w:r w:rsidR="007551D8">
        <w:rPr>
          <w:rFonts w:ascii="Times New Roman" w:hAnsi="Times New Roman" w:cs="Times New Roman"/>
        </w:rPr>
        <w:t>Wskazać jednak należy, iż w roku 2023 Gmina kończy spłatę rat leasingu za zakup równiarki drogowej, a w roku 2025 dwóch kredytów zaciągniętych w roku 2010 i 2016 na ogólną kwotę 8.120.000 zł.</w:t>
      </w:r>
    </w:p>
    <w:p w14:paraId="3AAC572F" w14:textId="4A8DA2F1" w:rsidR="00BA4D3F" w:rsidRDefault="00C13FBA" w:rsidP="00C503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655A9">
        <w:rPr>
          <w:rFonts w:ascii="Times New Roman" w:hAnsi="Times New Roman" w:cs="Times New Roman"/>
        </w:rPr>
        <w:tab/>
        <w:t xml:space="preserve">Deficyt </w:t>
      </w:r>
      <w:r w:rsidR="00BA4D3F">
        <w:rPr>
          <w:rFonts w:ascii="Times New Roman" w:hAnsi="Times New Roman" w:cs="Times New Roman"/>
        </w:rPr>
        <w:t xml:space="preserve">w roku 2023 </w:t>
      </w:r>
      <w:r w:rsidRPr="00A655A9">
        <w:rPr>
          <w:rFonts w:ascii="Times New Roman" w:hAnsi="Times New Roman" w:cs="Times New Roman"/>
        </w:rPr>
        <w:t xml:space="preserve">w kwocie </w:t>
      </w:r>
      <w:r w:rsidR="00AF3AE2">
        <w:rPr>
          <w:rFonts w:ascii="Times New Roman" w:hAnsi="Times New Roman" w:cs="Times New Roman"/>
        </w:rPr>
        <w:t>9.956.865,05</w:t>
      </w:r>
      <w:r w:rsidRPr="00A655A9">
        <w:rPr>
          <w:rFonts w:ascii="Times New Roman" w:hAnsi="Times New Roman" w:cs="Times New Roman"/>
        </w:rPr>
        <w:t xml:space="preserve"> zł zostanie sfinansowany nadwyżką budżetu z lat ubiegłych w kwocie </w:t>
      </w:r>
      <w:r w:rsidR="00AF3AE2">
        <w:rPr>
          <w:rFonts w:ascii="Times New Roman" w:hAnsi="Times New Roman" w:cs="Times New Roman"/>
        </w:rPr>
        <w:t>4.656.865,05</w:t>
      </w:r>
      <w:r w:rsidR="00BA4D3F">
        <w:rPr>
          <w:rFonts w:ascii="Times New Roman" w:hAnsi="Times New Roman" w:cs="Times New Roman"/>
        </w:rPr>
        <w:t xml:space="preserve"> zł oraz kredytem długoterminowym w wysokości 5.300.000 zł.</w:t>
      </w:r>
      <w:r w:rsidRPr="00A655A9">
        <w:rPr>
          <w:rFonts w:ascii="Times New Roman" w:hAnsi="Times New Roman" w:cs="Times New Roman"/>
        </w:rPr>
        <w:t xml:space="preserve"> Spłata i </w:t>
      </w:r>
      <w:r w:rsidRPr="009D6A6E">
        <w:rPr>
          <w:rFonts w:ascii="Times New Roman" w:hAnsi="Times New Roman" w:cs="Times New Roman"/>
        </w:rPr>
        <w:t xml:space="preserve">obsługa długu w WPF wynika z zaciągniętych i planowanych do zaciągnięcia kredytów </w:t>
      </w:r>
      <w:r>
        <w:rPr>
          <w:rFonts w:ascii="Times New Roman" w:hAnsi="Times New Roman" w:cs="Times New Roman"/>
        </w:rPr>
        <w:br/>
      </w:r>
      <w:r w:rsidRPr="009D6A6E">
        <w:rPr>
          <w:rFonts w:ascii="Times New Roman" w:hAnsi="Times New Roman" w:cs="Times New Roman"/>
        </w:rPr>
        <w:t xml:space="preserve">i jest zgodna z harmonogramem spłat w poszczególnych latach. </w:t>
      </w:r>
      <w:r w:rsidR="00A64C67">
        <w:rPr>
          <w:rFonts w:ascii="Times New Roman" w:hAnsi="Times New Roman" w:cs="Times New Roman"/>
        </w:rPr>
        <w:t xml:space="preserve">W związku z poręczeniem kredytu dla Stowarzyszenia Hospicjum im. Jana Pawła II przy Parafii NMP Różańcowej (poręczenie dla umowy nr 466/2021) w WPF zaplanowano w latach 2023-2032 wydatki </w:t>
      </w:r>
      <w:r w:rsidR="00531CD6">
        <w:rPr>
          <w:rFonts w:ascii="Times New Roman" w:hAnsi="Times New Roman" w:cs="Times New Roman"/>
        </w:rPr>
        <w:t xml:space="preserve">niewymagalne </w:t>
      </w:r>
      <w:r w:rsidR="00A64C67">
        <w:rPr>
          <w:rFonts w:ascii="Times New Roman" w:hAnsi="Times New Roman" w:cs="Times New Roman"/>
        </w:rPr>
        <w:t>z tego tytułu w wysokości 30.435 zł rocznie (umowa kredytu obowiązuje do końca roku 2036).</w:t>
      </w:r>
      <w:r w:rsidR="00531CD6">
        <w:rPr>
          <w:rFonts w:ascii="Times New Roman" w:hAnsi="Times New Roman" w:cs="Times New Roman"/>
        </w:rPr>
        <w:t xml:space="preserve"> Do końca 2025 wydatki na poręczenia i gwarancje zaplanowano jako podlegające wyłączeniu z limitu spłaty zobowiązań.</w:t>
      </w:r>
    </w:p>
    <w:p w14:paraId="52EC348C" w14:textId="2E192DCC" w:rsidR="00C503BF" w:rsidRDefault="00BA4D3F" w:rsidP="00C503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64C67">
        <w:rPr>
          <w:rFonts w:ascii="Times New Roman" w:hAnsi="Times New Roman" w:cs="Times New Roman"/>
        </w:rPr>
        <w:t>W</w:t>
      </w:r>
      <w:r w:rsidR="00C13FBA" w:rsidRPr="009D6A6E">
        <w:rPr>
          <w:rFonts w:ascii="Times New Roman" w:hAnsi="Times New Roman" w:cs="Times New Roman"/>
        </w:rPr>
        <w:t xml:space="preserve"> poszczególnych latach </w:t>
      </w:r>
      <w:r w:rsidR="00132130">
        <w:rPr>
          <w:rFonts w:ascii="Times New Roman" w:hAnsi="Times New Roman" w:cs="Times New Roman"/>
        </w:rPr>
        <w:t xml:space="preserve">prognozowane </w:t>
      </w:r>
      <w:r>
        <w:rPr>
          <w:rFonts w:ascii="Times New Roman" w:hAnsi="Times New Roman" w:cs="Times New Roman"/>
        </w:rPr>
        <w:t>kwot</w:t>
      </w:r>
      <w:r w:rsidR="00132130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nie prowadzą do przekroczenia</w:t>
      </w:r>
      <w:r w:rsidR="00C13FBA" w:rsidRPr="009D6A6E">
        <w:rPr>
          <w:rFonts w:ascii="Times New Roman" w:hAnsi="Times New Roman" w:cs="Times New Roman"/>
        </w:rPr>
        <w:t xml:space="preserve"> wskaźników </w:t>
      </w:r>
      <w:r>
        <w:rPr>
          <w:rFonts w:ascii="Times New Roman" w:hAnsi="Times New Roman" w:cs="Times New Roman"/>
        </w:rPr>
        <w:t>wskazanych w ustawie o finansach publicznych.</w:t>
      </w:r>
      <w:r w:rsidR="00C13FBA" w:rsidRPr="009D6A6E">
        <w:rPr>
          <w:rFonts w:ascii="Times New Roman" w:hAnsi="Times New Roman" w:cs="Times New Roman"/>
        </w:rPr>
        <w:t xml:space="preserve"> </w:t>
      </w:r>
      <w:r w:rsidR="00C503BF" w:rsidRPr="009D6A6E">
        <w:rPr>
          <w:rFonts w:ascii="Times New Roman" w:hAnsi="Times New Roman" w:cs="Times New Roman"/>
        </w:rPr>
        <w:t>Począwszy od roku 2022</w:t>
      </w:r>
      <w:r w:rsidR="00C503BF">
        <w:rPr>
          <w:rFonts w:ascii="Times New Roman" w:hAnsi="Times New Roman" w:cs="Times New Roman"/>
        </w:rPr>
        <w:t xml:space="preserve"> do roku 2025</w:t>
      </w:r>
      <w:r w:rsidR="00C503BF" w:rsidRPr="009D6A6E">
        <w:rPr>
          <w:rFonts w:ascii="Times New Roman" w:hAnsi="Times New Roman" w:cs="Times New Roman"/>
        </w:rPr>
        <w:t xml:space="preserve"> wskaźnik maksymalnego obciążenia z tytułu spłaty długu jednostki samorządu terytorialnego jest ustalony zgodnie z art. 243 ustawy z dnia 27 sierpnia 2009 roku o finansach publicznych, jako średnia arytmetyczna obliczona dla ostatnich siedmiu lat relacji jej dochodów bieżących powiększonych o dochody ze sprzedaży majątku oraz pomniejszony o wydatki bieżące do dochodów ogółem budżetu.</w:t>
      </w:r>
    </w:p>
    <w:p w14:paraId="3457BAE6" w14:textId="31826A7B" w:rsidR="00C503BF" w:rsidRDefault="00C503BF" w:rsidP="00C503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D6A6E">
        <w:rPr>
          <w:rFonts w:ascii="Times New Roman" w:hAnsi="Times New Roman" w:cs="Times New Roman"/>
        </w:rPr>
        <w:t xml:space="preserve"> </w:t>
      </w:r>
      <w:r w:rsidR="00C13FBA" w:rsidRPr="009D6A6E">
        <w:rPr>
          <w:rFonts w:ascii="Times New Roman" w:hAnsi="Times New Roman" w:cs="Times New Roman"/>
        </w:rPr>
        <w:t>Na 202</w:t>
      </w:r>
      <w:r w:rsidR="00BA4D3F">
        <w:rPr>
          <w:rFonts w:ascii="Times New Roman" w:hAnsi="Times New Roman" w:cs="Times New Roman"/>
        </w:rPr>
        <w:t>3</w:t>
      </w:r>
      <w:r w:rsidR="00C13FBA" w:rsidRPr="009D6A6E">
        <w:rPr>
          <w:rFonts w:ascii="Times New Roman" w:hAnsi="Times New Roman" w:cs="Times New Roman"/>
        </w:rPr>
        <w:t xml:space="preserve"> rok wskaźnik planowanej łącznej spłaty zobowiązań Gminy Miasta Głowna wynosi </w:t>
      </w:r>
      <w:r w:rsidR="00BA4D3F">
        <w:rPr>
          <w:rFonts w:ascii="Times New Roman" w:hAnsi="Times New Roman" w:cs="Times New Roman"/>
        </w:rPr>
        <w:t>3,54</w:t>
      </w:r>
      <w:r w:rsidR="00C13FBA" w:rsidRPr="009D6A6E">
        <w:rPr>
          <w:rFonts w:ascii="Times New Roman" w:hAnsi="Times New Roman" w:cs="Times New Roman"/>
        </w:rPr>
        <w:t xml:space="preserve">%. Dopuszczalny roczny wskaźnik spłaty zadłużenia, obliczony w oparciu o wariant siedmioletni wynosi </w:t>
      </w:r>
      <w:r>
        <w:rPr>
          <w:rFonts w:ascii="Times New Roman" w:hAnsi="Times New Roman" w:cs="Times New Roman"/>
        </w:rPr>
        <w:t>10,84</w:t>
      </w:r>
      <w:r w:rsidR="00C13FBA" w:rsidRPr="009D6A6E">
        <w:rPr>
          <w:rFonts w:ascii="Times New Roman" w:hAnsi="Times New Roman" w:cs="Times New Roman"/>
        </w:rPr>
        <w:t xml:space="preserve"> %.  </w:t>
      </w:r>
    </w:p>
    <w:tbl>
      <w:tblPr>
        <w:tblW w:w="66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1"/>
      </w:tblGrid>
      <w:tr w:rsidR="00C13FBA" w:rsidRPr="00EA60C9" w14:paraId="7C3741B4" w14:textId="77777777" w:rsidTr="00A051E5">
        <w:trPr>
          <w:trHeight w:val="270"/>
        </w:trPr>
        <w:tc>
          <w:tcPr>
            <w:tcW w:w="6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FB248" w14:textId="77777777" w:rsidR="00C13FBA" w:rsidRPr="00EA60C9" w:rsidRDefault="00C13FBA" w:rsidP="00C503B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</w:pPr>
          </w:p>
        </w:tc>
      </w:tr>
      <w:tr w:rsidR="00C13FBA" w:rsidRPr="00EA60C9" w14:paraId="38FB372C" w14:textId="77777777" w:rsidTr="00C503BF">
        <w:trPr>
          <w:trHeight w:val="80"/>
        </w:trPr>
        <w:tc>
          <w:tcPr>
            <w:tcW w:w="6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09684" w14:textId="77777777" w:rsidR="00C13FBA" w:rsidRPr="00EA60C9" w:rsidRDefault="00C13FBA" w:rsidP="00C503BF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8"/>
                <w:szCs w:val="18"/>
                <w:lang w:eastAsia="pl-PL"/>
              </w:rPr>
            </w:pPr>
          </w:p>
        </w:tc>
      </w:tr>
    </w:tbl>
    <w:p w14:paraId="4F849BB8" w14:textId="12534F69" w:rsidR="00C13FBA" w:rsidRPr="00EA60C9" w:rsidRDefault="00C13FBA" w:rsidP="00C503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</w:rPr>
      </w:pPr>
      <w:r w:rsidRPr="00EA60C9">
        <w:rPr>
          <w:rFonts w:ascii="Times New Roman" w:hAnsi="Times New Roman" w:cs="Times New Roman"/>
        </w:rPr>
        <w:t>W WPF została zachowana zasada</w:t>
      </w:r>
      <w:r w:rsidR="00C503BF">
        <w:rPr>
          <w:rFonts w:ascii="Times New Roman" w:hAnsi="Times New Roman" w:cs="Times New Roman"/>
        </w:rPr>
        <w:t xml:space="preserve"> wg</w:t>
      </w:r>
      <w:r w:rsidRPr="00EA60C9">
        <w:rPr>
          <w:rFonts w:ascii="Times New Roman" w:hAnsi="Times New Roman" w:cs="Times New Roman"/>
        </w:rPr>
        <w:t xml:space="preserve"> której organ stanowiący nie może uchwalić budżetu, </w:t>
      </w:r>
      <w:r w:rsidRPr="00EA60C9">
        <w:rPr>
          <w:rFonts w:ascii="Times New Roman" w:hAnsi="Times New Roman" w:cs="Times New Roman"/>
        </w:rPr>
        <w:br/>
        <w:t xml:space="preserve">w którym planowane wydatki bieżące są wyższe niż planowane dochody bieżące powiększone </w:t>
      </w:r>
      <w:r w:rsidRPr="00EA60C9">
        <w:rPr>
          <w:rFonts w:ascii="Times New Roman" w:hAnsi="Times New Roman" w:cs="Times New Roman"/>
        </w:rPr>
        <w:br/>
      </w:r>
      <w:r w:rsidRPr="00EA60C9">
        <w:rPr>
          <w:rFonts w:ascii="Times New Roman" w:hAnsi="Times New Roman" w:cs="Times New Roman"/>
          <w:sz w:val="24"/>
          <w:szCs w:val="24"/>
        </w:rPr>
        <w:t>o nadwyżkę budżetową z lat ubiegłych i wolne środki.</w:t>
      </w:r>
    </w:p>
    <w:p w14:paraId="2D56BBC2" w14:textId="5152794E" w:rsidR="00C13FBA" w:rsidRDefault="00C13FBA" w:rsidP="00C503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5A9">
        <w:rPr>
          <w:rFonts w:ascii="Times New Roman" w:hAnsi="Times New Roman" w:cs="Times New Roman"/>
          <w:sz w:val="24"/>
          <w:szCs w:val="24"/>
        </w:rPr>
        <w:t xml:space="preserve"> Na dzień 31.12.202</w:t>
      </w:r>
      <w:r w:rsidR="00C503BF">
        <w:rPr>
          <w:rFonts w:ascii="Times New Roman" w:hAnsi="Times New Roman" w:cs="Times New Roman"/>
          <w:sz w:val="24"/>
          <w:szCs w:val="24"/>
        </w:rPr>
        <w:t>3</w:t>
      </w:r>
      <w:r w:rsidRPr="00A655A9">
        <w:rPr>
          <w:rFonts w:ascii="Times New Roman" w:hAnsi="Times New Roman" w:cs="Times New Roman"/>
          <w:sz w:val="24"/>
          <w:szCs w:val="24"/>
        </w:rPr>
        <w:t xml:space="preserve"> roku kwota długu Gminy wyniesie </w:t>
      </w:r>
      <w:r w:rsidR="00C503BF">
        <w:rPr>
          <w:rFonts w:ascii="Times New Roman" w:hAnsi="Times New Roman" w:cs="Times New Roman"/>
          <w:sz w:val="24"/>
          <w:szCs w:val="24"/>
        </w:rPr>
        <w:t>9.169.582,02</w:t>
      </w:r>
      <w:r w:rsidRPr="00A655A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64047AD4" w14:textId="1AE8FA86" w:rsidR="00132130" w:rsidRDefault="00132130" w:rsidP="00C503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C604FA" w14:textId="0643A07B" w:rsidR="00C503BF" w:rsidRDefault="009C5DA4" w:rsidP="009C5D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32130">
        <w:rPr>
          <w:rFonts w:ascii="Times New Roman" w:hAnsi="Times New Roman" w:cs="Times New Roman"/>
          <w:sz w:val="24"/>
          <w:szCs w:val="24"/>
        </w:rPr>
        <w:t xml:space="preserve">ależy podkreślić, iż </w:t>
      </w:r>
      <w:r>
        <w:rPr>
          <w:rFonts w:ascii="Times New Roman" w:hAnsi="Times New Roman" w:cs="Times New Roman"/>
          <w:sz w:val="24"/>
          <w:szCs w:val="24"/>
        </w:rPr>
        <w:t>zmiany dokonywane m.in. w zakresie podatku dochodowego od osób fizycznych (zgodnie z raportem związku miast polskich w latach 2019-2023 ubytek dochodów z PIT dla Miasta Głowno wyniósł przeszło 9 mln zł) prowadzą do pogorszenia</w:t>
      </w:r>
      <w:r w:rsidR="00132130">
        <w:rPr>
          <w:rFonts w:ascii="Times New Roman" w:hAnsi="Times New Roman" w:cs="Times New Roman"/>
          <w:sz w:val="24"/>
          <w:szCs w:val="24"/>
        </w:rPr>
        <w:t xml:space="preserve"> sytuacji finansowej jednostek samorządu terytorialnego</w:t>
      </w:r>
      <w:r>
        <w:rPr>
          <w:rFonts w:ascii="Times New Roman" w:hAnsi="Times New Roman" w:cs="Times New Roman"/>
          <w:sz w:val="24"/>
          <w:szCs w:val="24"/>
        </w:rPr>
        <w:t xml:space="preserve">. Powierzanie dodatkowych zadań bez niezbędnych środków finansowych lub też pomniejszanie dochodów, bez jednoczesnego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ograniczenia liczby zadań do wykonania (art. 167 ust. 4 Konstytucji) powodują destabilizację systemu i pomniejszają rolę jednostek samorządu terytorialnego w zaspokajaniu zbiorowych potrzeb społeczności lokalnej. </w:t>
      </w:r>
    </w:p>
    <w:p w14:paraId="36A3DCA2" w14:textId="4753FAA2" w:rsidR="00C503BF" w:rsidRDefault="00C503BF" w:rsidP="00A65D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4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49953DF" w14:textId="38690C00" w:rsidR="00A65D53" w:rsidRPr="001A432F" w:rsidRDefault="00A65D53" w:rsidP="00A65D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4" w:lineRule="auto"/>
        <w:jc w:val="center"/>
        <w:rPr>
          <w:rFonts w:ascii="Calibri" w:hAnsi="Calibri" w:cs="Calibri"/>
          <w:sz w:val="32"/>
          <w:szCs w:val="32"/>
        </w:rPr>
      </w:pPr>
      <w:r w:rsidRPr="001A432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Uzasadnienie do wykazu przedsięwzięć </w:t>
      </w:r>
    </w:p>
    <w:p w14:paraId="0933354E" w14:textId="77777777" w:rsidR="00A65D53" w:rsidRPr="001A432F" w:rsidRDefault="00A65D53" w:rsidP="00A65D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4" w:lineRule="auto"/>
        <w:jc w:val="center"/>
        <w:rPr>
          <w:rFonts w:ascii="Calibri" w:hAnsi="Calibri" w:cs="Calibri"/>
          <w:sz w:val="32"/>
          <w:szCs w:val="32"/>
        </w:rPr>
      </w:pPr>
      <w:r w:rsidRPr="001A432F">
        <w:rPr>
          <w:rFonts w:ascii="Times New Roman" w:hAnsi="Times New Roman" w:cs="Times New Roman"/>
          <w:b/>
          <w:bCs/>
          <w:sz w:val="32"/>
          <w:szCs w:val="32"/>
          <w:u w:val="single"/>
        </w:rPr>
        <w:t>do Wieloletniej Prognozy Finansowej</w:t>
      </w:r>
    </w:p>
    <w:p w14:paraId="0C90BA05" w14:textId="77777777" w:rsidR="00A65D53" w:rsidRPr="001A432F" w:rsidRDefault="00A65D53" w:rsidP="00A65D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4" w:lineRule="auto"/>
        <w:jc w:val="center"/>
        <w:rPr>
          <w:rFonts w:ascii="Calibri" w:hAnsi="Calibri" w:cs="Calibri"/>
          <w:sz w:val="32"/>
          <w:szCs w:val="32"/>
        </w:rPr>
      </w:pPr>
      <w:r w:rsidRPr="001A432F">
        <w:rPr>
          <w:rFonts w:ascii="Times New Roman" w:hAnsi="Times New Roman" w:cs="Times New Roman"/>
          <w:b/>
          <w:bCs/>
          <w:sz w:val="32"/>
          <w:szCs w:val="32"/>
          <w:u w:val="single"/>
        </w:rPr>
        <w:t>Gminy Miasta Głowna</w:t>
      </w:r>
    </w:p>
    <w:p w14:paraId="273D0CA3" w14:textId="6DB0EC1B" w:rsidR="00A65D53" w:rsidRPr="001A432F" w:rsidRDefault="001166DB" w:rsidP="00A65D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4" w:lineRule="auto"/>
        <w:jc w:val="center"/>
        <w:rPr>
          <w:rFonts w:ascii="Calibri" w:hAnsi="Calibri" w:cs="Calibri"/>
        </w:rPr>
      </w:pPr>
      <w:r w:rsidRPr="001A432F">
        <w:rPr>
          <w:rFonts w:ascii="Times New Roman" w:hAnsi="Times New Roman" w:cs="Times New Roman"/>
          <w:b/>
          <w:bCs/>
          <w:sz w:val="32"/>
          <w:szCs w:val="32"/>
          <w:u w:val="single"/>
        </w:rPr>
        <w:t>na lata 202</w:t>
      </w:r>
      <w:r w:rsidR="00132130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Pr="001A432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– 20</w:t>
      </w:r>
      <w:r w:rsidR="00EF2076" w:rsidRPr="001A432F">
        <w:rPr>
          <w:rFonts w:ascii="Times New Roman" w:hAnsi="Times New Roman" w:cs="Times New Roman"/>
          <w:b/>
          <w:bCs/>
          <w:sz w:val="32"/>
          <w:szCs w:val="32"/>
          <w:u w:val="single"/>
        </w:rPr>
        <w:t>25</w:t>
      </w:r>
    </w:p>
    <w:p w14:paraId="6C1A933E" w14:textId="77777777" w:rsidR="00A65D53" w:rsidRPr="00C82CF1" w:rsidRDefault="00A65D53" w:rsidP="00A65D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14:paraId="528F9D0B" w14:textId="77777777" w:rsidR="00A65D53" w:rsidRPr="001A432F" w:rsidRDefault="00A65D53" w:rsidP="00A65D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rPr>
          <w:rFonts w:ascii="Calibri" w:hAnsi="Calibri" w:cs="Calibri"/>
        </w:rPr>
      </w:pPr>
      <w:r w:rsidRPr="001A432F">
        <w:rPr>
          <w:rFonts w:ascii="Times New Roman" w:hAnsi="Times New Roman" w:cs="Times New Roman"/>
          <w:b/>
          <w:bCs/>
        </w:rPr>
        <w:t>WYDATKI BIEŻĄCE</w:t>
      </w:r>
    </w:p>
    <w:p w14:paraId="6A88A202" w14:textId="77777777" w:rsidR="00A65D53" w:rsidRPr="009F01DB" w:rsidRDefault="00A65D53" w:rsidP="00A65D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rPr>
          <w:rFonts w:ascii="Calibri" w:hAnsi="Calibri" w:cs="Calibri"/>
        </w:rPr>
      </w:pPr>
      <w:r w:rsidRPr="009F01DB">
        <w:rPr>
          <w:rFonts w:ascii="Times New Roman" w:hAnsi="Times New Roman" w:cs="Times New Roman"/>
        </w:rPr>
        <w:t>W tym:</w:t>
      </w:r>
    </w:p>
    <w:p w14:paraId="7C3694FA" w14:textId="77777777" w:rsidR="00A65D53" w:rsidRPr="00C82CF1" w:rsidRDefault="00A65D53" w:rsidP="00A65D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rPr>
          <w:rFonts w:ascii="Times New Roman" w:hAnsi="Times New Roman" w:cs="Times New Roman"/>
          <w:color w:val="FF0000"/>
        </w:rPr>
      </w:pPr>
    </w:p>
    <w:p w14:paraId="017E96E5" w14:textId="77777777" w:rsidR="00E31449" w:rsidRPr="00C82CF1" w:rsidRDefault="00E31449" w:rsidP="00A65D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rPr>
          <w:rFonts w:ascii="Calibri" w:hAnsi="Calibri" w:cs="Calibri"/>
          <w:color w:val="FF0000"/>
        </w:rPr>
      </w:pPr>
    </w:p>
    <w:p w14:paraId="706F79F9" w14:textId="10BC68D1" w:rsidR="002D7206" w:rsidRPr="00C124B6" w:rsidRDefault="00A65D53" w:rsidP="002D72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24B6">
        <w:rPr>
          <w:rFonts w:ascii="Times New Roman" w:hAnsi="Times New Roman" w:cs="Times New Roman"/>
        </w:rPr>
        <w:t xml:space="preserve">Zadanie bieżące nr </w:t>
      </w:r>
      <w:r w:rsidR="008C65D3">
        <w:rPr>
          <w:rFonts w:ascii="Times New Roman" w:hAnsi="Times New Roman" w:cs="Times New Roman"/>
        </w:rPr>
        <w:t>1</w:t>
      </w:r>
      <w:r w:rsidRPr="00C124B6">
        <w:rPr>
          <w:rFonts w:ascii="Times New Roman" w:hAnsi="Times New Roman" w:cs="Times New Roman"/>
        </w:rPr>
        <w:t>:</w:t>
      </w:r>
      <w:r w:rsidR="002D7206" w:rsidRPr="00C124B6">
        <w:rPr>
          <w:rFonts w:ascii="Times New Roman" w:hAnsi="Times New Roman"/>
          <w:sz w:val="24"/>
          <w:szCs w:val="24"/>
        </w:rPr>
        <w:t xml:space="preserve"> </w:t>
      </w:r>
    </w:p>
    <w:p w14:paraId="7FA73ACB" w14:textId="61DEC536" w:rsidR="00E31449" w:rsidRPr="00C124B6" w:rsidRDefault="00E31449" w:rsidP="00E314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ind w:firstLine="708"/>
        <w:jc w:val="both"/>
        <w:rPr>
          <w:rFonts w:ascii="Calibri" w:hAnsi="Calibri" w:cs="Calibri"/>
        </w:rPr>
      </w:pPr>
      <w:r w:rsidRPr="00C124B6">
        <w:rPr>
          <w:rFonts w:ascii="Times New Roman" w:hAnsi="Times New Roman" w:cs="Times New Roman"/>
        </w:rPr>
        <w:t>„</w:t>
      </w:r>
      <w:r w:rsidR="00C124B6" w:rsidRPr="00C124B6">
        <w:rPr>
          <w:rFonts w:ascii="Times New Roman" w:hAnsi="Times New Roman" w:cs="Times New Roman"/>
        </w:rPr>
        <w:t>Konserwacja oświetlenia ulicznego na terenie miasta Głowno w latach 2021-2024</w:t>
      </w:r>
      <w:r w:rsidRPr="00C124B6">
        <w:rPr>
          <w:rFonts w:ascii="Times New Roman" w:hAnsi="Times New Roman" w:cs="Times New Roman"/>
        </w:rPr>
        <w:t>”</w:t>
      </w:r>
    </w:p>
    <w:p w14:paraId="01BA2EAD" w14:textId="572A8720" w:rsidR="00DA6E52" w:rsidRPr="00481169" w:rsidRDefault="00DA6E52" w:rsidP="00DA6E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ind w:firstLine="708"/>
        <w:rPr>
          <w:rFonts w:ascii="Times New Roman" w:hAnsi="Times New Roman" w:cs="Times New Roman"/>
        </w:rPr>
      </w:pPr>
      <w:r w:rsidRPr="00481169">
        <w:rPr>
          <w:rFonts w:ascii="Times New Roman" w:hAnsi="Times New Roman" w:cs="Times New Roman"/>
        </w:rPr>
        <w:t>W wykazie przedsięwzięć w zadaniu  ustalono limity w poszczególnych latach:</w:t>
      </w:r>
    </w:p>
    <w:p w14:paraId="4D87745B" w14:textId="158EB32A" w:rsidR="00E31449" w:rsidRPr="00C124B6" w:rsidRDefault="00DA6E52" w:rsidP="00E314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</w:rPr>
        <w:tab/>
      </w:r>
      <w:r w:rsidR="00C124B6" w:rsidRPr="00C124B6">
        <w:rPr>
          <w:rFonts w:ascii="Times New Roman" w:hAnsi="Times New Roman" w:cs="Times New Roman"/>
        </w:rPr>
        <w:t>wartość umowy ogółem 1 021 627,70</w:t>
      </w:r>
      <w:r w:rsidR="00E31449" w:rsidRPr="00C124B6">
        <w:rPr>
          <w:rFonts w:ascii="Times New Roman" w:hAnsi="Times New Roman" w:cs="Times New Roman"/>
        </w:rPr>
        <w:t>0  zł, z czego:</w:t>
      </w:r>
    </w:p>
    <w:p w14:paraId="43633DB1" w14:textId="566AB0A2" w:rsidR="00C124B6" w:rsidRPr="00C124B6" w:rsidRDefault="00DA6E52" w:rsidP="00C124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</w:rPr>
        <w:tab/>
      </w:r>
      <w:r w:rsidR="00C124B6" w:rsidRPr="00C124B6">
        <w:rPr>
          <w:rFonts w:ascii="Times New Roman" w:hAnsi="Times New Roman" w:cs="Times New Roman"/>
        </w:rPr>
        <w:t xml:space="preserve">w 2023 roku - limit w wysokości </w:t>
      </w:r>
      <w:r w:rsidR="006F53AB">
        <w:rPr>
          <w:rFonts w:ascii="Times New Roman" w:hAnsi="Times New Roman" w:cs="Times New Roman"/>
        </w:rPr>
        <w:t xml:space="preserve"> </w:t>
      </w:r>
      <w:r w:rsidR="00C124B6" w:rsidRPr="00C124B6">
        <w:rPr>
          <w:rFonts w:ascii="Times New Roman" w:hAnsi="Times New Roman" w:cs="Times New Roman"/>
        </w:rPr>
        <w:t>332 513,28 zł,</w:t>
      </w:r>
    </w:p>
    <w:p w14:paraId="7F6091A2" w14:textId="56071749" w:rsidR="00C124B6" w:rsidRPr="00C124B6" w:rsidRDefault="00DA6E52" w:rsidP="00C124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</w:rPr>
        <w:tab/>
      </w:r>
      <w:r w:rsidR="00C124B6" w:rsidRPr="00C124B6">
        <w:rPr>
          <w:rFonts w:ascii="Times New Roman" w:hAnsi="Times New Roman" w:cs="Times New Roman"/>
        </w:rPr>
        <w:t xml:space="preserve">w 2024 roku - limit w wysokości </w:t>
      </w:r>
      <w:r w:rsidR="006F53AB">
        <w:rPr>
          <w:rFonts w:ascii="Times New Roman" w:hAnsi="Times New Roman" w:cs="Times New Roman"/>
        </w:rPr>
        <w:t xml:space="preserve"> </w:t>
      </w:r>
      <w:r w:rsidR="00C124B6" w:rsidRPr="00C124B6">
        <w:rPr>
          <w:rFonts w:ascii="Times New Roman" w:hAnsi="Times New Roman" w:cs="Times New Roman"/>
        </w:rPr>
        <w:t>251 820,30 zł</w:t>
      </w:r>
      <w:r w:rsidR="008C65D3">
        <w:rPr>
          <w:rFonts w:ascii="Times New Roman" w:hAnsi="Times New Roman" w:cs="Times New Roman"/>
        </w:rPr>
        <w:t>.</w:t>
      </w:r>
    </w:p>
    <w:p w14:paraId="2F9FD949" w14:textId="77777777" w:rsidR="00E31449" w:rsidRPr="00C82CF1" w:rsidRDefault="00E31449" w:rsidP="002D7206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25F880F" w14:textId="77777777" w:rsidR="00E31449" w:rsidRPr="00C82CF1" w:rsidRDefault="00E31449" w:rsidP="002D7206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5F36650" w14:textId="57EC95D2" w:rsidR="00E27100" w:rsidRPr="006F53AB" w:rsidRDefault="00E27100" w:rsidP="00E271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53AB">
        <w:rPr>
          <w:rFonts w:ascii="Times New Roman" w:hAnsi="Times New Roman" w:cs="Times New Roman"/>
        </w:rPr>
        <w:t xml:space="preserve">Zadanie bieżące nr </w:t>
      </w:r>
      <w:r w:rsidR="008C65D3">
        <w:rPr>
          <w:rFonts w:ascii="Times New Roman" w:hAnsi="Times New Roman" w:cs="Times New Roman"/>
        </w:rPr>
        <w:t>2</w:t>
      </w:r>
      <w:r w:rsidRPr="006F53AB">
        <w:rPr>
          <w:rFonts w:ascii="Times New Roman" w:hAnsi="Times New Roman" w:cs="Times New Roman"/>
        </w:rPr>
        <w:t>:</w:t>
      </w:r>
      <w:r w:rsidRPr="006F53AB">
        <w:rPr>
          <w:rFonts w:ascii="Times New Roman" w:hAnsi="Times New Roman"/>
          <w:sz w:val="24"/>
          <w:szCs w:val="24"/>
        </w:rPr>
        <w:t xml:space="preserve"> </w:t>
      </w:r>
    </w:p>
    <w:p w14:paraId="25A8F41D" w14:textId="5E2524D8" w:rsidR="00FA2CDE" w:rsidRPr="00481169" w:rsidRDefault="00FA2CDE" w:rsidP="00FA2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1169">
        <w:rPr>
          <w:rFonts w:ascii="Times New Roman" w:hAnsi="Times New Roman" w:cs="Times New Roman"/>
          <w:sz w:val="24"/>
          <w:szCs w:val="24"/>
        </w:rPr>
        <w:t>„</w:t>
      </w:r>
      <w:r w:rsidR="00481169" w:rsidRPr="00481169">
        <w:rPr>
          <w:rFonts w:ascii="Times New Roman" w:hAnsi="Times New Roman" w:cs="Times New Roman"/>
          <w:sz w:val="24"/>
          <w:szCs w:val="24"/>
        </w:rPr>
        <w:t xml:space="preserve">Świadczenie usług pocztowych dla Urzędu Miejskiego w Głownie w okresie od </w:t>
      </w:r>
      <w:r w:rsidR="00481169" w:rsidRPr="00AF3AE2">
        <w:rPr>
          <w:rFonts w:ascii="Times New Roman" w:hAnsi="Times New Roman" w:cs="Times New Roman"/>
          <w:sz w:val="24"/>
          <w:szCs w:val="24"/>
        </w:rPr>
        <w:t>1.11.2021 r. do 31.12.2024 r.</w:t>
      </w:r>
      <w:r w:rsidR="00AF73EC" w:rsidRPr="00AF3AE2">
        <w:rPr>
          <w:rFonts w:ascii="Times New Roman" w:hAnsi="Times New Roman" w:cs="Times New Roman"/>
          <w:sz w:val="24"/>
          <w:szCs w:val="24"/>
        </w:rPr>
        <w:t>”</w:t>
      </w:r>
    </w:p>
    <w:p w14:paraId="5DA9C956" w14:textId="77777777" w:rsidR="00FA2CDE" w:rsidRPr="00481169" w:rsidRDefault="00FA2CDE" w:rsidP="00FA2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ind w:firstLine="708"/>
        <w:rPr>
          <w:rFonts w:ascii="Times New Roman" w:hAnsi="Times New Roman" w:cs="Times New Roman"/>
        </w:rPr>
      </w:pPr>
      <w:r w:rsidRPr="00481169">
        <w:rPr>
          <w:rFonts w:ascii="Times New Roman" w:hAnsi="Times New Roman" w:cs="Times New Roman"/>
        </w:rPr>
        <w:t>W wykazie przedsięwzięć w zadaniu  ustalono limity w poszczególnych latach:</w:t>
      </w:r>
    </w:p>
    <w:p w14:paraId="559DC90C" w14:textId="363683C9" w:rsidR="00FA2CDE" w:rsidRPr="00481169" w:rsidRDefault="00FA2CDE" w:rsidP="00FA2C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ind w:firstLine="708"/>
        <w:rPr>
          <w:rFonts w:ascii="Times New Roman" w:hAnsi="Times New Roman" w:cs="Times New Roman"/>
        </w:rPr>
      </w:pPr>
      <w:r w:rsidRPr="00481169">
        <w:rPr>
          <w:rFonts w:ascii="Times New Roman" w:hAnsi="Times New Roman" w:cs="Times New Roman"/>
        </w:rPr>
        <w:t xml:space="preserve">wartość ogółem   </w:t>
      </w:r>
      <w:r w:rsidR="00481169" w:rsidRPr="00481169">
        <w:rPr>
          <w:rFonts w:ascii="Times New Roman" w:hAnsi="Times New Roman" w:cs="Times New Roman"/>
        </w:rPr>
        <w:t>571 029,50</w:t>
      </w:r>
      <w:r w:rsidRPr="00481169">
        <w:rPr>
          <w:rFonts w:ascii="Times New Roman" w:hAnsi="Times New Roman" w:cs="Times New Roman"/>
        </w:rPr>
        <w:t xml:space="preserve"> zł, z czego: </w:t>
      </w:r>
    </w:p>
    <w:p w14:paraId="58DA62B6" w14:textId="613C2DAF" w:rsidR="00481169" w:rsidRPr="00481169" w:rsidRDefault="00481169" w:rsidP="004811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ind w:firstLine="708"/>
        <w:rPr>
          <w:rFonts w:ascii="Times New Roman" w:hAnsi="Times New Roman" w:cs="Times New Roman"/>
        </w:rPr>
      </w:pPr>
      <w:r w:rsidRPr="00481169">
        <w:rPr>
          <w:rFonts w:ascii="Times New Roman" w:hAnsi="Times New Roman" w:cs="Times New Roman"/>
        </w:rPr>
        <w:t>w 2023 roku – środki w wysokości     180 325,08</w:t>
      </w:r>
      <w:r>
        <w:rPr>
          <w:rFonts w:ascii="Times New Roman" w:hAnsi="Times New Roman" w:cs="Times New Roman"/>
        </w:rPr>
        <w:t xml:space="preserve"> </w:t>
      </w:r>
      <w:r w:rsidRPr="00481169">
        <w:rPr>
          <w:rFonts w:ascii="Times New Roman" w:hAnsi="Times New Roman" w:cs="Times New Roman"/>
        </w:rPr>
        <w:t>zł,</w:t>
      </w:r>
    </w:p>
    <w:p w14:paraId="4D09C5F2" w14:textId="54F2BF9C" w:rsidR="00481169" w:rsidRPr="00481169" w:rsidRDefault="00481169" w:rsidP="004811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ind w:firstLine="708"/>
        <w:rPr>
          <w:rFonts w:ascii="Times New Roman" w:hAnsi="Times New Roman" w:cs="Times New Roman"/>
        </w:rPr>
      </w:pPr>
      <w:r w:rsidRPr="00481169">
        <w:rPr>
          <w:rFonts w:ascii="Times New Roman" w:hAnsi="Times New Roman" w:cs="Times New Roman"/>
        </w:rPr>
        <w:t>w 2024 roku – środki w wysokości     180 325,08 zł.</w:t>
      </w:r>
    </w:p>
    <w:p w14:paraId="67EA90DE" w14:textId="77777777" w:rsidR="00FA2CDE" w:rsidRPr="00C82CF1" w:rsidRDefault="00FA2CDE" w:rsidP="00E27100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CC47229" w14:textId="77777777" w:rsidR="00A65D53" w:rsidRPr="00C82CF1" w:rsidRDefault="00A65D53" w:rsidP="00A65D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4" w:lineRule="auto"/>
        <w:jc w:val="both"/>
        <w:rPr>
          <w:rFonts w:ascii="Calibri" w:hAnsi="Calibri" w:cs="Calibri"/>
          <w:color w:val="FF0000"/>
        </w:rPr>
      </w:pPr>
    </w:p>
    <w:p w14:paraId="5B5A1002" w14:textId="6EA60D4D" w:rsidR="00AF73EC" w:rsidRPr="00677EEB" w:rsidRDefault="00AF73EC" w:rsidP="00AF73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7EEB">
        <w:rPr>
          <w:rFonts w:ascii="Times New Roman" w:hAnsi="Times New Roman" w:cs="Times New Roman"/>
        </w:rPr>
        <w:t xml:space="preserve">Zadanie bieżące nr </w:t>
      </w:r>
      <w:r w:rsidR="008C65D3">
        <w:rPr>
          <w:rFonts w:ascii="Times New Roman" w:hAnsi="Times New Roman" w:cs="Times New Roman"/>
        </w:rPr>
        <w:t>3</w:t>
      </w:r>
      <w:r w:rsidRPr="00677EEB">
        <w:rPr>
          <w:rFonts w:ascii="Times New Roman" w:hAnsi="Times New Roman" w:cs="Times New Roman"/>
        </w:rPr>
        <w:t>:</w:t>
      </w:r>
      <w:r w:rsidRPr="00677EEB">
        <w:rPr>
          <w:rFonts w:ascii="Times New Roman" w:hAnsi="Times New Roman"/>
          <w:sz w:val="24"/>
          <w:szCs w:val="24"/>
        </w:rPr>
        <w:t xml:space="preserve"> </w:t>
      </w:r>
    </w:p>
    <w:p w14:paraId="29250960" w14:textId="735933F6" w:rsidR="00AF73EC" w:rsidRPr="00677EEB" w:rsidRDefault="00677EEB" w:rsidP="00AF73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EB">
        <w:rPr>
          <w:rFonts w:ascii="Times New Roman" w:hAnsi="Times New Roman" w:cs="Times New Roman"/>
          <w:sz w:val="24"/>
          <w:szCs w:val="24"/>
        </w:rPr>
        <w:t xml:space="preserve">„Ubezpieczenie mienia Gminy Miasta Głowno na okres od 01.11.2021 r. do </w:t>
      </w:r>
      <w:r w:rsidR="008C65D3">
        <w:rPr>
          <w:rFonts w:ascii="Times New Roman" w:hAnsi="Times New Roman" w:cs="Times New Roman"/>
          <w:sz w:val="24"/>
          <w:szCs w:val="24"/>
        </w:rPr>
        <w:br/>
      </w:r>
      <w:r w:rsidRPr="00677EEB">
        <w:rPr>
          <w:rFonts w:ascii="Times New Roman" w:hAnsi="Times New Roman" w:cs="Times New Roman"/>
          <w:sz w:val="24"/>
          <w:szCs w:val="24"/>
        </w:rPr>
        <w:t>31.10.2024 r.</w:t>
      </w:r>
      <w:r w:rsidR="00AF73EC" w:rsidRPr="00677EEB">
        <w:rPr>
          <w:rFonts w:ascii="Times New Roman" w:hAnsi="Times New Roman" w:cs="Times New Roman"/>
          <w:sz w:val="24"/>
          <w:szCs w:val="24"/>
        </w:rPr>
        <w:t>”</w:t>
      </w:r>
    </w:p>
    <w:p w14:paraId="0CE569E4" w14:textId="77777777" w:rsidR="00AF73EC" w:rsidRPr="00677EEB" w:rsidRDefault="00AF73EC" w:rsidP="00AF73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ind w:firstLine="708"/>
        <w:rPr>
          <w:rFonts w:ascii="Times New Roman" w:hAnsi="Times New Roman" w:cs="Times New Roman"/>
        </w:rPr>
      </w:pPr>
      <w:r w:rsidRPr="00677EEB">
        <w:rPr>
          <w:rFonts w:ascii="Times New Roman" w:hAnsi="Times New Roman" w:cs="Times New Roman"/>
        </w:rPr>
        <w:t>W wykazie przedsięwzięć w zadaniu  ustalono limity w poszczególnych latach:</w:t>
      </w:r>
    </w:p>
    <w:p w14:paraId="581C0447" w14:textId="3C989BC4" w:rsidR="00AF73EC" w:rsidRPr="00677EEB" w:rsidRDefault="00677EEB" w:rsidP="00AF73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ind w:firstLine="708"/>
        <w:rPr>
          <w:rFonts w:ascii="Times New Roman" w:hAnsi="Times New Roman" w:cs="Times New Roman"/>
        </w:rPr>
      </w:pPr>
      <w:r w:rsidRPr="00677EEB">
        <w:rPr>
          <w:rFonts w:ascii="Times New Roman" w:hAnsi="Times New Roman" w:cs="Times New Roman"/>
        </w:rPr>
        <w:t>wartość ogółem   306 948,30</w:t>
      </w:r>
      <w:r w:rsidR="00AF73EC" w:rsidRPr="00677EEB">
        <w:rPr>
          <w:rFonts w:ascii="Times New Roman" w:hAnsi="Times New Roman" w:cs="Times New Roman"/>
        </w:rPr>
        <w:t xml:space="preserve"> zł, z czego: </w:t>
      </w:r>
    </w:p>
    <w:p w14:paraId="55B7DDBE" w14:textId="42D81D65" w:rsidR="00677EEB" w:rsidRPr="00677EEB" w:rsidRDefault="00677EEB" w:rsidP="00677E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ind w:firstLine="708"/>
        <w:rPr>
          <w:rFonts w:ascii="Times New Roman" w:hAnsi="Times New Roman" w:cs="Times New Roman"/>
        </w:rPr>
      </w:pPr>
      <w:r w:rsidRPr="00677EEB">
        <w:rPr>
          <w:rFonts w:ascii="Times New Roman" w:hAnsi="Times New Roman" w:cs="Times New Roman"/>
        </w:rPr>
        <w:t>w 2023 roku – środki w wysokości    102 316,12  zł,</w:t>
      </w:r>
    </w:p>
    <w:p w14:paraId="09C2A040" w14:textId="4F367CF6" w:rsidR="00677EEB" w:rsidRPr="00677EEB" w:rsidRDefault="00677EEB" w:rsidP="00677E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ind w:firstLine="708"/>
        <w:rPr>
          <w:rFonts w:ascii="Times New Roman" w:hAnsi="Times New Roman" w:cs="Times New Roman"/>
        </w:rPr>
      </w:pPr>
      <w:r w:rsidRPr="00677EEB">
        <w:rPr>
          <w:rFonts w:ascii="Times New Roman" w:hAnsi="Times New Roman" w:cs="Times New Roman"/>
        </w:rPr>
        <w:t>w 2024 roku – środki w wysokości      76 737,03  zł.</w:t>
      </w:r>
    </w:p>
    <w:p w14:paraId="7D784EC2" w14:textId="77777777" w:rsidR="00AF73EC" w:rsidRPr="00C82CF1" w:rsidRDefault="00AF73EC" w:rsidP="00AF73E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75C5CC0" w14:textId="77777777" w:rsidR="00E27100" w:rsidRPr="00C82CF1" w:rsidRDefault="00E27100" w:rsidP="00A65D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4" w:lineRule="auto"/>
        <w:jc w:val="both"/>
        <w:rPr>
          <w:rFonts w:ascii="Calibri" w:hAnsi="Calibri" w:cs="Calibri"/>
          <w:color w:val="FF0000"/>
        </w:rPr>
      </w:pPr>
    </w:p>
    <w:p w14:paraId="7D5EDAA8" w14:textId="5B3F8C7A" w:rsidR="00E27100" w:rsidRPr="00677EEB" w:rsidRDefault="00E27100" w:rsidP="00E271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7EEB">
        <w:rPr>
          <w:rFonts w:ascii="Times New Roman" w:hAnsi="Times New Roman" w:cs="Times New Roman"/>
        </w:rPr>
        <w:t xml:space="preserve">Zadanie bieżące nr </w:t>
      </w:r>
      <w:r w:rsidR="008C65D3">
        <w:rPr>
          <w:rFonts w:ascii="Times New Roman" w:hAnsi="Times New Roman" w:cs="Times New Roman"/>
        </w:rPr>
        <w:t>4</w:t>
      </w:r>
      <w:r w:rsidRPr="00677EEB">
        <w:rPr>
          <w:rFonts w:ascii="Times New Roman" w:hAnsi="Times New Roman" w:cs="Times New Roman"/>
        </w:rPr>
        <w:t>:</w:t>
      </w:r>
      <w:r w:rsidRPr="00677EEB">
        <w:rPr>
          <w:rFonts w:ascii="Times New Roman" w:hAnsi="Times New Roman"/>
          <w:sz w:val="24"/>
          <w:szCs w:val="24"/>
        </w:rPr>
        <w:t xml:space="preserve"> </w:t>
      </w:r>
    </w:p>
    <w:p w14:paraId="3AF765FA" w14:textId="10FF83BB" w:rsidR="00297055" w:rsidRPr="00677EEB" w:rsidRDefault="003D12DE" w:rsidP="003D12DE">
      <w:pPr>
        <w:pStyle w:val="Akapitzlist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ind w:left="0" w:firstLine="720"/>
        <w:jc w:val="both"/>
        <w:rPr>
          <w:rFonts w:ascii="Times New Roman" w:hAnsi="Times New Roman" w:cs="Times New Roman"/>
        </w:rPr>
      </w:pPr>
      <w:r w:rsidRPr="00677EEB">
        <w:rPr>
          <w:rFonts w:ascii="Times New Roman" w:hAnsi="Times New Roman" w:cs="Times New Roman"/>
        </w:rPr>
        <w:t xml:space="preserve"> </w:t>
      </w:r>
      <w:r w:rsidR="00677EEB" w:rsidRPr="00677EEB">
        <w:rPr>
          <w:rFonts w:ascii="Times New Roman" w:hAnsi="Times New Roman" w:cs="Times New Roman"/>
        </w:rPr>
        <w:t>„</w:t>
      </w:r>
      <w:r w:rsidR="008C65D3">
        <w:rPr>
          <w:rFonts w:ascii="Times New Roman" w:hAnsi="Times New Roman" w:cs="Times New Roman"/>
        </w:rPr>
        <w:t>Świadczenie kompleksowej obsługi BHP na rzecz Urzędu Miejskiego w Głownie w okresie 2022-2024”</w:t>
      </w:r>
      <w:r w:rsidRPr="00677EEB">
        <w:rPr>
          <w:rFonts w:ascii="Times New Roman" w:hAnsi="Times New Roman" w:cs="Times New Roman"/>
        </w:rPr>
        <w:t xml:space="preserve"> </w:t>
      </w:r>
    </w:p>
    <w:p w14:paraId="401006E8" w14:textId="77777777" w:rsidR="00297055" w:rsidRPr="00677EEB" w:rsidRDefault="00297055" w:rsidP="00297055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jc w:val="both"/>
        <w:rPr>
          <w:rFonts w:ascii="Times New Roman" w:hAnsi="Times New Roman" w:cs="Times New Roman"/>
        </w:rPr>
      </w:pPr>
      <w:r w:rsidRPr="00677EEB">
        <w:rPr>
          <w:rFonts w:ascii="Times New Roman" w:hAnsi="Times New Roman" w:cs="Times New Roman"/>
        </w:rPr>
        <w:t>W wykazie przedsięwzięć w zadaniu ustalono limity w poszczególnych latach:</w:t>
      </w:r>
    </w:p>
    <w:p w14:paraId="41E5B904" w14:textId="1DFECC45" w:rsidR="00297055" w:rsidRPr="00677EEB" w:rsidRDefault="00677EEB" w:rsidP="00297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ind w:firstLine="708"/>
        <w:rPr>
          <w:rFonts w:ascii="Times New Roman" w:hAnsi="Times New Roman" w:cs="Times New Roman"/>
        </w:rPr>
      </w:pPr>
      <w:r w:rsidRPr="00677EEB">
        <w:rPr>
          <w:rFonts w:ascii="Times New Roman" w:hAnsi="Times New Roman" w:cs="Times New Roman"/>
        </w:rPr>
        <w:t xml:space="preserve">wartość ogółem </w:t>
      </w:r>
      <w:r w:rsidR="008C65D3">
        <w:rPr>
          <w:rFonts w:ascii="Times New Roman" w:hAnsi="Times New Roman" w:cs="Times New Roman"/>
        </w:rPr>
        <w:t>19 926,00</w:t>
      </w:r>
      <w:r w:rsidR="00297055" w:rsidRPr="00677EEB">
        <w:rPr>
          <w:rFonts w:ascii="Times New Roman" w:hAnsi="Times New Roman" w:cs="Times New Roman"/>
        </w:rPr>
        <w:t xml:space="preserve"> zł, z czego: </w:t>
      </w:r>
    </w:p>
    <w:p w14:paraId="4339E5EA" w14:textId="7ED4E832" w:rsidR="00297055" w:rsidRDefault="008C65D3" w:rsidP="00297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2023 roku – środki w wysokości </w:t>
      </w:r>
      <w:r>
        <w:rPr>
          <w:rFonts w:ascii="Times New Roman" w:hAnsi="Times New Roman" w:cs="Times New Roman"/>
        </w:rPr>
        <w:tab/>
        <w:t>6 642,00 zł,</w:t>
      </w:r>
    </w:p>
    <w:p w14:paraId="48DCCBE9" w14:textId="5F1AE747" w:rsidR="008C65D3" w:rsidRDefault="008C65D3" w:rsidP="00297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2024 roku – środki w wysokości </w:t>
      </w:r>
      <w:r>
        <w:rPr>
          <w:rFonts w:ascii="Times New Roman" w:hAnsi="Times New Roman" w:cs="Times New Roman"/>
        </w:rPr>
        <w:tab/>
        <w:t>6 642,00 zł</w:t>
      </w:r>
    </w:p>
    <w:p w14:paraId="028A5250" w14:textId="77777777" w:rsidR="00B763FA" w:rsidRDefault="00B763FA" w:rsidP="002970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ind w:firstLine="708"/>
        <w:rPr>
          <w:rFonts w:ascii="Times New Roman" w:hAnsi="Times New Roman" w:cs="Times New Roman"/>
        </w:rPr>
      </w:pPr>
    </w:p>
    <w:p w14:paraId="0515EA8B" w14:textId="096D22A8" w:rsidR="00B763FA" w:rsidRDefault="00B763FA" w:rsidP="00B763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53963B" w14:textId="0CD6777C" w:rsidR="00C51C5F" w:rsidRDefault="00C51C5F" w:rsidP="00C51C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jc w:val="both"/>
        <w:rPr>
          <w:rFonts w:ascii="Times New Roman" w:hAnsi="Times New Roman" w:cs="Times New Roman"/>
          <w:b/>
          <w:bCs/>
        </w:rPr>
      </w:pPr>
      <w:r w:rsidRPr="001A432F">
        <w:rPr>
          <w:rFonts w:ascii="Times New Roman" w:hAnsi="Times New Roman" w:cs="Times New Roman"/>
          <w:b/>
          <w:bCs/>
        </w:rPr>
        <w:t>WYDATKI MAJĄTKOWE</w:t>
      </w:r>
      <w:r>
        <w:rPr>
          <w:rFonts w:ascii="Times New Roman" w:hAnsi="Times New Roman" w:cs="Times New Roman"/>
          <w:b/>
          <w:bCs/>
        </w:rPr>
        <w:t xml:space="preserve"> WSPÓŁFINANSOWANE Z FUNDUSZY STRUKTURALNYCH</w:t>
      </w:r>
    </w:p>
    <w:p w14:paraId="1AB295CF" w14:textId="4DE8868C" w:rsidR="00C51C5F" w:rsidRDefault="00C51C5F" w:rsidP="00C51C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jc w:val="both"/>
        <w:rPr>
          <w:rFonts w:ascii="Times New Roman" w:hAnsi="Times New Roman" w:cs="Times New Roman"/>
          <w:b/>
          <w:bCs/>
        </w:rPr>
      </w:pPr>
    </w:p>
    <w:p w14:paraId="2F0693B5" w14:textId="77777777" w:rsidR="00C51C5F" w:rsidRPr="00D97954" w:rsidRDefault="00C51C5F" w:rsidP="00C51C5F">
      <w:pPr>
        <w:pStyle w:val="Akapitzlist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954">
        <w:rPr>
          <w:rFonts w:ascii="Times New Roman" w:hAnsi="Times New Roman" w:cs="Times New Roman"/>
        </w:rPr>
        <w:t>Zadanie pod nazwą „Przebudowa Punktu selektywnej zbiórki odpadów komunalnych w Głownie”</w:t>
      </w:r>
      <w:r w:rsidRPr="00D979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D5F3F" w14:textId="3053C27D" w:rsidR="00C51C5F" w:rsidRPr="00D97954" w:rsidRDefault="00C51C5F" w:rsidP="00C51C5F">
      <w:pPr>
        <w:pStyle w:val="Akapitzlist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954">
        <w:rPr>
          <w:rFonts w:ascii="Times New Roman" w:hAnsi="Times New Roman" w:cs="Times New Roman"/>
        </w:rPr>
        <w:t>W wykazie przedsięwzięć w zadaniu inwestycyjnym ustalono limity w poszczególnych latach:</w:t>
      </w:r>
      <w:r w:rsidRPr="00D97954">
        <w:rPr>
          <w:rFonts w:ascii="Times New Roman" w:hAnsi="Times New Roman" w:cs="Times New Roman"/>
          <w:sz w:val="24"/>
          <w:szCs w:val="24"/>
        </w:rPr>
        <w:br/>
        <w:t xml:space="preserve">wartość ogółem </w:t>
      </w:r>
      <w:r>
        <w:rPr>
          <w:rFonts w:ascii="Times New Roman" w:hAnsi="Times New Roman" w:cs="Times New Roman"/>
          <w:sz w:val="24"/>
          <w:szCs w:val="24"/>
        </w:rPr>
        <w:t>2 452 389,00</w:t>
      </w:r>
      <w:r w:rsidRPr="00D97954">
        <w:rPr>
          <w:rFonts w:ascii="Times New Roman" w:hAnsi="Times New Roman" w:cs="Times New Roman"/>
          <w:sz w:val="24"/>
          <w:szCs w:val="24"/>
        </w:rPr>
        <w:t xml:space="preserve"> zł, z czego: </w:t>
      </w:r>
    </w:p>
    <w:p w14:paraId="1F613AEC" w14:textId="0E6C5848" w:rsidR="00C51C5F" w:rsidRPr="00D97954" w:rsidRDefault="00C51C5F" w:rsidP="00C51C5F">
      <w:pPr>
        <w:widowControl w:val="0"/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954">
        <w:rPr>
          <w:rFonts w:ascii="Times New Roman" w:hAnsi="Times New Roman" w:cs="Times New Roman"/>
          <w:sz w:val="24"/>
          <w:szCs w:val="24"/>
        </w:rPr>
        <w:t xml:space="preserve">w 2023 roku – środki w wysokości        </w:t>
      </w:r>
      <w:r>
        <w:rPr>
          <w:rFonts w:ascii="Times New Roman" w:hAnsi="Times New Roman" w:cs="Times New Roman"/>
          <w:sz w:val="24"/>
          <w:szCs w:val="24"/>
        </w:rPr>
        <w:t xml:space="preserve">  2 452 389,00</w:t>
      </w:r>
      <w:r w:rsidRPr="00D97954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7A292E18" w14:textId="18DA4AF4" w:rsidR="00C51C5F" w:rsidRDefault="00C51C5F" w:rsidP="00C51C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jc w:val="both"/>
        <w:rPr>
          <w:rFonts w:ascii="Times New Roman" w:hAnsi="Times New Roman" w:cs="Times New Roman"/>
          <w:b/>
          <w:bCs/>
        </w:rPr>
      </w:pPr>
    </w:p>
    <w:p w14:paraId="097A2C6A" w14:textId="77777777" w:rsidR="00C51C5F" w:rsidRDefault="00C51C5F" w:rsidP="00C51C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jc w:val="both"/>
        <w:rPr>
          <w:rFonts w:ascii="Times New Roman" w:hAnsi="Times New Roman" w:cs="Times New Roman"/>
          <w:b/>
          <w:bCs/>
        </w:rPr>
      </w:pPr>
    </w:p>
    <w:p w14:paraId="6F6299E5" w14:textId="77777777" w:rsidR="00C51C5F" w:rsidRPr="00505673" w:rsidRDefault="00C51C5F" w:rsidP="00C51C5F">
      <w:pPr>
        <w:pStyle w:val="Akapitzlist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673">
        <w:rPr>
          <w:rFonts w:ascii="Times New Roman" w:hAnsi="Times New Roman" w:cs="Times New Roman"/>
        </w:rPr>
        <w:t>Zadanie pod nazwą „Odnawialne źródła energii na terenie Gminy Miasta Głowno”</w:t>
      </w:r>
      <w:r w:rsidRPr="005056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6DCF4" w14:textId="0688D4FA" w:rsidR="00C51C5F" w:rsidRPr="00505673" w:rsidRDefault="00C51C5F" w:rsidP="00C51C5F">
      <w:pPr>
        <w:pStyle w:val="Akapitzlist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673">
        <w:rPr>
          <w:rFonts w:ascii="Times New Roman" w:hAnsi="Times New Roman" w:cs="Times New Roman"/>
        </w:rPr>
        <w:t>W wykazie przedsięwzięć w zadaniu inwestycyjnym ustalono limity w poszczególnych latach:</w:t>
      </w:r>
      <w:r w:rsidRPr="00505673">
        <w:rPr>
          <w:rFonts w:ascii="Times New Roman" w:hAnsi="Times New Roman" w:cs="Times New Roman"/>
          <w:sz w:val="24"/>
          <w:szCs w:val="24"/>
        </w:rPr>
        <w:br/>
        <w:t xml:space="preserve">wartość ogółem </w:t>
      </w:r>
      <w:r>
        <w:rPr>
          <w:rFonts w:ascii="Times New Roman" w:hAnsi="Times New Roman" w:cs="Times New Roman"/>
          <w:sz w:val="24"/>
          <w:szCs w:val="24"/>
        </w:rPr>
        <w:t>3 200 000,00</w:t>
      </w:r>
      <w:r w:rsidRPr="00505673">
        <w:rPr>
          <w:rFonts w:ascii="Times New Roman" w:hAnsi="Times New Roman" w:cs="Times New Roman"/>
          <w:sz w:val="24"/>
          <w:szCs w:val="24"/>
        </w:rPr>
        <w:t xml:space="preserve"> zł, z czego: </w:t>
      </w:r>
    </w:p>
    <w:p w14:paraId="593DC4D2" w14:textId="0E081304" w:rsidR="00C51C5F" w:rsidRPr="00505673" w:rsidRDefault="00C51C5F" w:rsidP="00C51C5F">
      <w:pPr>
        <w:widowControl w:val="0"/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673">
        <w:rPr>
          <w:rFonts w:ascii="Times New Roman" w:hAnsi="Times New Roman" w:cs="Times New Roman"/>
          <w:sz w:val="24"/>
          <w:szCs w:val="24"/>
        </w:rPr>
        <w:t>w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05673">
        <w:rPr>
          <w:rFonts w:ascii="Times New Roman" w:hAnsi="Times New Roman" w:cs="Times New Roman"/>
          <w:sz w:val="24"/>
          <w:szCs w:val="24"/>
        </w:rPr>
        <w:t xml:space="preserve"> roku – środki w wysokości          </w:t>
      </w:r>
      <w:r>
        <w:rPr>
          <w:rFonts w:ascii="Times New Roman" w:hAnsi="Times New Roman" w:cs="Times New Roman"/>
          <w:sz w:val="24"/>
          <w:szCs w:val="24"/>
        </w:rPr>
        <w:t xml:space="preserve">3 200 000,00 </w:t>
      </w:r>
      <w:r w:rsidRPr="00505673">
        <w:rPr>
          <w:rFonts w:ascii="Times New Roman" w:hAnsi="Times New Roman" w:cs="Times New Roman"/>
          <w:sz w:val="24"/>
          <w:szCs w:val="24"/>
        </w:rPr>
        <w:t>zł,</w:t>
      </w:r>
    </w:p>
    <w:p w14:paraId="31B493EB" w14:textId="77777777" w:rsidR="00C51C5F" w:rsidRPr="00C82CF1" w:rsidRDefault="00C51C5F" w:rsidP="00C51C5F">
      <w:pPr>
        <w:widowControl w:val="0"/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79B59DC" w14:textId="77777777" w:rsidR="00C51C5F" w:rsidRPr="00C82CF1" w:rsidRDefault="00C51C5F" w:rsidP="00C51C5F">
      <w:pPr>
        <w:widowControl w:val="0"/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1140615" w14:textId="77777777" w:rsidR="00C51C5F" w:rsidRPr="00B763FA" w:rsidRDefault="00C51C5F" w:rsidP="00B763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AA3D8E" w14:textId="77777777" w:rsidR="0044466B" w:rsidRPr="00C82CF1" w:rsidRDefault="0044466B" w:rsidP="00A65D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708658D" w14:textId="77777777" w:rsidR="00A65D53" w:rsidRPr="001A432F" w:rsidRDefault="00A65D53" w:rsidP="00A65D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jc w:val="both"/>
        <w:rPr>
          <w:rFonts w:ascii="Times New Roman" w:hAnsi="Times New Roman" w:cs="Times New Roman"/>
          <w:b/>
          <w:bCs/>
        </w:rPr>
      </w:pPr>
      <w:r w:rsidRPr="001A432F">
        <w:rPr>
          <w:rFonts w:ascii="Times New Roman" w:hAnsi="Times New Roman" w:cs="Times New Roman"/>
          <w:b/>
          <w:bCs/>
        </w:rPr>
        <w:t>WYDATKI MAJĄTKOWE</w:t>
      </w:r>
    </w:p>
    <w:p w14:paraId="582C9A87" w14:textId="4AA69DE4" w:rsidR="00A65D53" w:rsidRPr="001A432F" w:rsidRDefault="00A65D53" w:rsidP="00A65D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jc w:val="both"/>
        <w:rPr>
          <w:rFonts w:ascii="Times New Roman" w:hAnsi="Times New Roman" w:cs="Times New Roman"/>
        </w:rPr>
      </w:pPr>
    </w:p>
    <w:p w14:paraId="646A436A" w14:textId="5E9F002F" w:rsidR="003D12DE" w:rsidRPr="00C51C5F" w:rsidRDefault="003D12DE" w:rsidP="00C51C5F">
      <w:pPr>
        <w:pStyle w:val="Akapitzlist"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160"/>
          <w:tab w:val="left" w:pos="2832"/>
          <w:tab w:val="left" w:pos="2880"/>
          <w:tab w:val="left" w:pos="3540"/>
          <w:tab w:val="left" w:pos="3600"/>
          <w:tab w:val="left" w:pos="4248"/>
          <w:tab w:val="left" w:pos="4320"/>
          <w:tab w:val="left" w:pos="4956"/>
          <w:tab w:val="left" w:pos="5040"/>
          <w:tab w:val="left" w:pos="5664"/>
          <w:tab w:val="left" w:pos="5760"/>
          <w:tab w:val="left" w:pos="6372"/>
          <w:tab w:val="left" w:pos="6480"/>
          <w:tab w:val="left" w:pos="7080"/>
          <w:tab w:val="left" w:pos="7200"/>
          <w:tab w:val="left" w:pos="7788"/>
          <w:tab w:val="left" w:pos="7920"/>
          <w:tab w:val="left" w:pos="8496"/>
          <w:tab w:val="left" w:pos="8640"/>
          <w:tab w:val="left" w:pos="9204"/>
          <w:tab w:val="left" w:pos="9360"/>
          <w:tab w:val="left" w:pos="9912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1C5F">
        <w:rPr>
          <w:rFonts w:ascii="Times New Roman" w:hAnsi="Times New Roman" w:cs="Times New Roman"/>
        </w:rPr>
        <w:t xml:space="preserve">Zadanie pod nazwą „Zakup równiarki </w:t>
      </w:r>
      <w:r w:rsidRPr="00C51C5F">
        <w:rPr>
          <w:rFonts w:ascii="Times New Roman" w:hAnsi="Times New Roman" w:cs="Times New Roman"/>
          <w:sz w:val="24"/>
          <w:szCs w:val="24"/>
        </w:rPr>
        <w:t xml:space="preserve">drogowej - leasing” </w:t>
      </w:r>
    </w:p>
    <w:p w14:paraId="5BA918F7" w14:textId="77777777" w:rsidR="003D12DE" w:rsidRPr="001A432F" w:rsidRDefault="003D12DE" w:rsidP="003D12DE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160"/>
          <w:tab w:val="left" w:pos="2832"/>
          <w:tab w:val="left" w:pos="2880"/>
          <w:tab w:val="left" w:pos="3540"/>
          <w:tab w:val="left" w:pos="3600"/>
          <w:tab w:val="left" w:pos="4248"/>
          <w:tab w:val="left" w:pos="4320"/>
          <w:tab w:val="left" w:pos="4956"/>
          <w:tab w:val="left" w:pos="5040"/>
          <w:tab w:val="left" w:pos="5664"/>
          <w:tab w:val="left" w:pos="5760"/>
          <w:tab w:val="left" w:pos="6372"/>
          <w:tab w:val="left" w:pos="6480"/>
          <w:tab w:val="left" w:pos="7080"/>
          <w:tab w:val="left" w:pos="7200"/>
          <w:tab w:val="left" w:pos="7788"/>
          <w:tab w:val="left" w:pos="7920"/>
          <w:tab w:val="left" w:pos="8496"/>
          <w:tab w:val="left" w:pos="8640"/>
          <w:tab w:val="left" w:pos="9204"/>
          <w:tab w:val="left" w:pos="9360"/>
          <w:tab w:val="left" w:pos="9912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2F">
        <w:rPr>
          <w:rFonts w:ascii="Times New Roman" w:hAnsi="Times New Roman" w:cs="Times New Roman"/>
          <w:sz w:val="24"/>
          <w:szCs w:val="24"/>
        </w:rPr>
        <w:t>Limity ustalono zgodnie z umową leasingową:</w:t>
      </w:r>
    </w:p>
    <w:p w14:paraId="012FA54F" w14:textId="36BCA0A3" w:rsidR="003D12DE" w:rsidRPr="001A432F" w:rsidRDefault="00DA6E52" w:rsidP="003D1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12DE" w:rsidRPr="001A432F">
        <w:rPr>
          <w:rFonts w:ascii="Times New Roman" w:hAnsi="Times New Roman" w:cs="Times New Roman"/>
          <w:sz w:val="24"/>
          <w:szCs w:val="24"/>
        </w:rPr>
        <w:t xml:space="preserve">wartość ogółem 507 492,47 zł, z czego: </w:t>
      </w:r>
    </w:p>
    <w:p w14:paraId="79FDC61E" w14:textId="7D6B53B8" w:rsidR="003D12DE" w:rsidRDefault="00DA6E52" w:rsidP="003D1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12DE" w:rsidRPr="001A432F">
        <w:rPr>
          <w:rFonts w:ascii="Times New Roman" w:hAnsi="Times New Roman" w:cs="Times New Roman"/>
          <w:sz w:val="24"/>
          <w:szCs w:val="24"/>
        </w:rPr>
        <w:t>w 2023 roku – środki w wysokości  29 817,65 zł.</w:t>
      </w:r>
    </w:p>
    <w:p w14:paraId="63E52BF1" w14:textId="1146A54B" w:rsidR="00B763FA" w:rsidRDefault="00B763FA" w:rsidP="003D1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E263ED" w14:textId="34CE9DB4" w:rsidR="008C65D3" w:rsidRPr="00C51C5F" w:rsidRDefault="008C65D3" w:rsidP="00C51C5F">
      <w:pPr>
        <w:pStyle w:val="Akapitzlist"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rPr>
          <w:rFonts w:ascii="Times New Roman" w:hAnsi="Times New Roman" w:cs="Times New Roman"/>
        </w:rPr>
      </w:pPr>
      <w:r w:rsidRPr="00C51C5F">
        <w:rPr>
          <w:rFonts w:ascii="Times New Roman" w:hAnsi="Times New Roman" w:cs="Times New Roman"/>
        </w:rPr>
        <w:t>Zadanie pod nazwą „Zakup autobusów dla komunikacji miejskiej – leasing ”</w:t>
      </w:r>
    </w:p>
    <w:p w14:paraId="462059BB" w14:textId="77777777" w:rsidR="008C65D3" w:rsidRPr="001A432F" w:rsidRDefault="008C65D3" w:rsidP="008C65D3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rPr>
          <w:rFonts w:ascii="Times New Roman" w:hAnsi="Times New Roman" w:cs="Times New Roman"/>
        </w:rPr>
      </w:pPr>
      <w:r w:rsidRPr="001A432F">
        <w:rPr>
          <w:rFonts w:ascii="Times New Roman" w:hAnsi="Times New Roman" w:cs="Times New Roman"/>
        </w:rPr>
        <w:t>W wykazie przedsięwzięć w zadaniu inwestycyjnym ustalono limity w poszczególnych latach:</w:t>
      </w:r>
    </w:p>
    <w:p w14:paraId="6496E650" w14:textId="410FA5DC" w:rsidR="008C65D3" w:rsidRPr="001A432F" w:rsidRDefault="00DA6E52" w:rsidP="008C65D3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65D3" w:rsidRPr="001A432F">
        <w:rPr>
          <w:rFonts w:ascii="Times New Roman" w:hAnsi="Times New Roman" w:cs="Times New Roman"/>
          <w:sz w:val="24"/>
          <w:szCs w:val="24"/>
        </w:rPr>
        <w:t xml:space="preserve">wartość ogółem   1 662 298,55 zł, z czego: </w:t>
      </w:r>
    </w:p>
    <w:p w14:paraId="40B8702C" w14:textId="105ACE4E" w:rsidR="008C65D3" w:rsidRPr="001A432F" w:rsidRDefault="008C65D3" w:rsidP="008C65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2F">
        <w:rPr>
          <w:rFonts w:ascii="Times New Roman" w:hAnsi="Times New Roman" w:cs="Times New Roman"/>
          <w:sz w:val="24"/>
          <w:szCs w:val="24"/>
        </w:rPr>
        <w:t xml:space="preserve">      </w:t>
      </w:r>
      <w:r w:rsidR="00DA6E52">
        <w:rPr>
          <w:rFonts w:ascii="Times New Roman" w:hAnsi="Times New Roman" w:cs="Times New Roman"/>
          <w:sz w:val="24"/>
          <w:szCs w:val="24"/>
        </w:rPr>
        <w:tab/>
      </w:r>
      <w:r w:rsidRPr="001A432F">
        <w:rPr>
          <w:rFonts w:ascii="Times New Roman" w:hAnsi="Times New Roman" w:cs="Times New Roman"/>
          <w:sz w:val="24"/>
          <w:szCs w:val="24"/>
        </w:rPr>
        <w:t>w 2023 roku – środki w wysokości    208 025,40 zł,</w:t>
      </w:r>
    </w:p>
    <w:p w14:paraId="7EB4226B" w14:textId="06A93099" w:rsidR="008C65D3" w:rsidRPr="001A432F" w:rsidRDefault="008C65D3" w:rsidP="008C65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2F">
        <w:rPr>
          <w:rFonts w:ascii="Times New Roman" w:hAnsi="Times New Roman" w:cs="Times New Roman"/>
          <w:sz w:val="24"/>
          <w:szCs w:val="24"/>
        </w:rPr>
        <w:t xml:space="preserve">     </w:t>
      </w:r>
      <w:r w:rsidR="00DA6E52">
        <w:rPr>
          <w:rFonts w:ascii="Times New Roman" w:hAnsi="Times New Roman" w:cs="Times New Roman"/>
          <w:sz w:val="24"/>
          <w:szCs w:val="24"/>
        </w:rPr>
        <w:tab/>
      </w:r>
      <w:r w:rsidRPr="001A432F">
        <w:rPr>
          <w:rFonts w:ascii="Times New Roman" w:hAnsi="Times New Roman" w:cs="Times New Roman"/>
          <w:sz w:val="24"/>
          <w:szCs w:val="24"/>
        </w:rPr>
        <w:t xml:space="preserve"> w 2024 roku – środki w wysokości    208 025,40 zł,</w:t>
      </w:r>
    </w:p>
    <w:p w14:paraId="5F996C4A" w14:textId="23BA2225" w:rsidR="008C65D3" w:rsidRPr="001A432F" w:rsidRDefault="008C65D3" w:rsidP="008C65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32F">
        <w:rPr>
          <w:rFonts w:ascii="Times New Roman" w:hAnsi="Times New Roman" w:cs="Times New Roman"/>
          <w:sz w:val="24"/>
          <w:szCs w:val="24"/>
        </w:rPr>
        <w:t xml:space="preserve">      </w:t>
      </w:r>
      <w:r w:rsidR="00DA6E52">
        <w:rPr>
          <w:rFonts w:ascii="Times New Roman" w:hAnsi="Times New Roman" w:cs="Times New Roman"/>
          <w:sz w:val="24"/>
          <w:szCs w:val="24"/>
        </w:rPr>
        <w:tab/>
      </w:r>
      <w:r w:rsidRPr="001A432F">
        <w:rPr>
          <w:rFonts w:ascii="Times New Roman" w:hAnsi="Times New Roman" w:cs="Times New Roman"/>
          <w:sz w:val="24"/>
          <w:szCs w:val="24"/>
        </w:rPr>
        <w:t xml:space="preserve">w 2025 roku – środki w wysokości      </w:t>
      </w:r>
      <w:r>
        <w:rPr>
          <w:rFonts w:ascii="Times New Roman" w:hAnsi="Times New Roman" w:cs="Times New Roman"/>
          <w:sz w:val="24"/>
          <w:szCs w:val="24"/>
        </w:rPr>
        <w:t>84 839,80</w:t>
      </w:r>
      <w:r w:rsidRPr="001A432F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7FBBD50E" w14:textId="77777777" w:rsidR="00B763FA" w:rsidRPr="001A432F" w:rsidRDefault="00B763FA" w:rsidP="003D12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BF09DB" w14:textId="4FE9263D" w:rsidR="00EA049E" w:rsidRPr="00B763FA" w:rsidRDefault="00EA049E" w:rsidP="00C51C5F">
      <w:pPr>
        <w:pStyle w:val="Akapitzlist"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jc w:val="both"/>
        <w:rPr>
          <w:rFonts w:ascii="Times New Roman" w:hAnsi="Times New Roman" w:cs="Times New Roman"/>
        </w:rPr>
      </w:pPr>
      <w:r w:rsidRPr="00B763FA">
        <w:rPr>
          <w:rFonts w:ascii="Times New Roman" w:hAnsi="Times New Roman" w:cs="Times New Roman"/>
        </w:rPr>
        <w:t xml:space="preserve">Zadanie pod nazwą </w:t>
      </w:r>
      <w:r w:rsidR="00B763FA" w:rsidRPr="00B763FA">
        <w:rPr>
          <w:rFonts w:ascii="Times New Roman" w:hAnsi="Times New Roman" w:cs="Times New Roman"/>
        </w:rPr>
        <w:t>„Rozbudowa infrastruktury drogowej wraz z odwodnieniem w sąsiedztwie placówek oświatowych na terenie miasta Głowna</w:t>
      </w:r>
      <w:r w:rsidRPr="00B763FA">
        <w:rPr>
          <w:rFonts w:ascii="Times New Roman" w:hAnsi="Times New Roman" w:cs="Times New Roman"/>
        </w:rPr>
        <w:t>”</w:t>
      </w:r>
    </w:p>
    <w:p w14:paraId="2AE9EBFA" w14:textId="77777777" w:rsidR="003938A3" w:rsidRPr="00B763FA" w:rsidRDefault="00EA049E" w:rsidP="00EA049E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jc w:val="both"/>
        <w:rPr>
          <w:rFonts w:ascii="Times New Roman" w:hAnsi="Times New Roman" w:cs="Times New Roman"/>
        </w:rPr>
      </w:pPr>
      <w:r w:rsidRPr="00B763FA">
        <w:rPr>
          <w:rFonts w:ascii="Times New Roman" w:hAnsi="Times New Roman" w:cs="Times New Roman"/>
        </w:rPr>
        <w:t>W</w:t>
      </w:r>
      <w:r w:rsidR="003938A3" w:rsidRPr="00B763FA">
        <w:rPr>
          <w:rFonts w:ascii="Times New Roman" w:hAnsi="Times New Roman" w:cs="Times New Roman"/>
        </w:rPr>
        <w:t xml:space="preserve"> wykazie przedsięwzięć w zadaniu inwestycyjnym ustalono limity </w:t>
      </w:r>
      <w:r w:rsidR="007A2F07" w:rsidRPr="00B763FA">
        <w:rPr>
          <w:rFonts w:ascii="Times New Roman" w:hAnsi="Times New Roman" w:cs="Times New Roman"/>
        </w:rPr>
        <w:t>w poszczególnych latach:</w:t>
      </w:r>
    </w:p>
    <w:p w14:paraId="6B0EB25B" w14:textId="5A49174C" w:rsidR="007A2F07" w:rsidRPr="00B763FA" w:rsidRDefault="00DA6E52" w:rsidP="007A2F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C50A7" w:rsidRPr="00B763FA">
        <w:rPr>
          <w:rFonts w:ascii="Times New Roman" w:hAnsi="Times New Roman" w:cs="Times New Roman"/>
        </w:rPr>
        <w:t xml:space="preserve">wartość ogółem </w:t>
      </w:r>
      <w:r w:rsidR="008C65D3">
        <w:rPr>
          <w:rFonts w:ascii="Times New Roman" w:hAnsi="Times New Roman" w:cs="Times New Roman"/>
        </w:rPr>
        <w:t>6.239.476,18</w:t>
      </w:r>
      <w:r w:rsidR="007A2F07" w:rsidRPr="00B763FA">
        <w:rPr>
          <w:rFonts w:ascii="Times New Roman" w:hAnsi="Times New Roman" w:cs="Times New Roman"/>
        </w:rPr>
        <w:t xml:space="preserve"> zł, z czego: </w:t>
      </w:r>
    </w:p>
    <w:p w14:paraId="1A0A21C8" w14:textId="07B8DED4" w:rsidR="00E344A2" w:rsidRPr="00B763FA" w:rsidRDefault="00DA6E52" w:rsidP="007A2F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C50A7" w:rsidRPr="00B763FA">
        <w:rPr>
          <w:rFonts w:ascii="Times New Roman" w:hAnsi="Times New Roman" w:cs="Times New Roman"/>
        </w:rPr>
        <w:t>w 202</w:t>
      </w:r>
      <w:r w:rsidR="008C65D3">
        <w:rPr>
          <w:rFonts w:ascii="Times New Roman" w:hAnsi="Times New Roman" w:cs="Times New Roman"/>
        </w:rPr>
        <w:t>3</w:t>
      </w:r>
      <w:r w:rsidR="007A2F07" w:rsidRPr="00B763FA">
        <w:rPr>
          <w:rFonts w:ascii="Times New Roman" w:hAnsi="Times New Roman" w:cs="Times New Roman"/>
        </w:rPr>
        <w:t xml:space="preserve"> ro</w:t>
      </w:r>
      <w:r w:rsidR="005B33E6" w:rsidRPr="00B763FA">
        <w:rPr>
          <w:rFonts w:ascii="Times New Roman" w:hAnsi="Times New Roman" w:cs="Times New Roman"/>
        </w:rPr>
        <w:t xml:space="preserve">ku </w:t>
      </w:r>
      <w:r w:rsidR="004C50A7" w:rsidRPr="00B763FA">
        <w:rPr>
          <w:rFonts w:ascii="Times New Roman" w:hAnsi="Times New Roman" w:cs="Times New Roman"/>
        </w:rPr>
        <w:t xml:space="preserve">– środki w wysokości  </w:t>
      </w:r>
      <w:r w:rsidR="00B763FA" w:rsidRPr="00B763FA">
        <w:rPr>
          <w:rFonts w:ascii="Times New Roman" w:hAnsi="Times New Roman" w:cs="Times New Roman"/>
        </w:rPr>
        <w:t xml:space="preserve">   </w:t>
      </w:r>
      <w:r w:rsidR="008C65D3">
        <w:rPr>
          <w:rFonts w:ascii="Times New Roman" w:hAnsi="Times New Roman" w:cs="Times New Roman"/>
        </w:rPr>
        <w:t>3.149.927,50</w:t>
      </w:r>
      <w:r w:rsidR="007A2F07" w:rsidRPr="00B763FA">
        <w:rPr>
          <w:rFonts w:ascii="Times New Roman" w:hAnsi="Times New Roman" w:cs="Times New Roman"/>
        </w:rPr>
        <w:t xml:space="preserve"> zł,</w:t>
      </w:r>
    </w:p>
    <w:p w14:paraId="6D632F05" w14:textId="110FBE1E" w:rsidR="00184F8B" w:rsidRPr="00C82CF1" w:rsidRDefault="00184F8B" w:rsidP="007A2F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ind w:firstLine="708"/>
        <w:rPr>
          <w:rFonts w:ascii="Times New Roman" w:hAnsi="Times New Roman" w:cs="Times New Roman"/>
          <w:color w:val="FF0000"/>
        </w:rPr>
      </w:pPr>
    </w:p>
    <w:p w14:paraId="4509854E" w14:textId="12178AA0" w:rsidR="00184F8B" w:rsidRPr="00B763FA" w:rsidRDefault="00184F8B" w:rsidP="00C51C5F">
      <w:pPr>
        <w:pStyle w:val="Akapitzlist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3FA">
        <w:rPr>
          <w:rFonts w:ascii="Times New Roman" w:hAnsi="Times New Roman" w:cs="Times New Roman"/>
        </w:rPr>
        <w:lastRenderedPageBreak/>
        <w:t>Zadanie pod nazwą „</w:t>
      </w:r>
      <w:r w:rsidR="00B763FA" w:rsidRPr="00B763FA">
        <w:rPr>
          <w:rFonts w:ascii="Times New Roman" w:hAnsi="Times New Roman" w:cs="Times New Roman"/>
        </w:rPr>
        <w:t>Rozbudowa infrastruktury drogowej wraz z odwodnieniem na terenie miasta Głowna</w:t>
      </w:r>
      <w:r w:rsidRPr="00B763FA">
        <w:rPr>
          <w:rFonts w:ascii="Times New Roman" w:hAnsi="Times New Roman" w:cs="Times New Roman"/>
        </w:rPr>
        <w:t>”</w:t>
      </w:r>
      <w:r w:rsidRPr="00B763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0EA6A" w14:textId="7834C336" w:rsidR="00DA6E52" w:rsidRDefault="00DA6E52" w:rsidP="00DA6E52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84F8B" w:rsidRPr="00DA6E52">
        <w:rPr>
          <w:rFonts w:ascii="Times New Roman" w:hAnsi="Times New Roman" w:cs="Times New Roman"/>
        </w:rPr>
        <w:t>W wykazie przedsięwzięć w zadaniu inwestycyjnym ustalono limity w poszczególnych latach:</w:t>
      </w:r>
    </w:p>
    <w:p w14:paraId="194BDA21" w14:textId="12CDB210" w:rsidR="00184F8B" w:rsidRPr="00DA6E52" w:rsidRDefault="00B763FA" w:rsidP="00DA6E52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DA6E52">
        <w:rPr>
          <w:rFonts w:ascii="Times New Roman" w:hAnsi="Times New Roman" w:cs="Times New Roman"/>
          <w:sz w:val="24"/>
          <w:szCs w:val="24"/>
        </w:rPr>
        <w:t xml:space="preserve">wartość ogółem </w:t>
      </w:r>
      <w:r w:rsidR="00DA6E52" w:rsidRPr="00DA6E52">
        <w:rPr>
          <w:rFonts w:ascii="Times New Roman" w:hAnsi="Times New Roman" w:cs="Times New Roman"/>
          <w:sz w:val="24"/>
          <w:szCs w:val="24"/>
        </w:rPr>
        <w:t>3 374 329,69</w:t>
      </w:r>
      <w:r w:rsidR="00184F8B" w:rsidRPr="00DA6E52">
        <w:rPr>
          <w:rFonts w:ascii="Times New Roman" w:hAnsi="Times New Roman" w:cs="Times New Roman"/>
          <w:sz w:val="24"/>
          <w:szCs w:val="24"/>
        </w:rPr>
        <w:t xml:space="preserve"> zł, z czego: </w:t>
      </w:r>
    </w:p>
    <w:p w14:paraId="12ED11BD" w14:textId="1E7C1240" w:rsidR="00184F8B" w:rsidRDefault="00DA6E52" w:rsidP="00184F8B">
      <w:pPr>
        <w:widowControl w:val="0"/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63FA" w:rsidRPr="00B763FA">
        <w:rPr>
          <w:rFonts w:ascii="Times New Roman" w:hAnsi="Times New Roman" w:cs="Times New Roman"/>
          <w:sz w:val="24"/>
          <w:szCs w:val="24"/>
        </w:rPr>
        <w:t>w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184F8B" w:rsidRPr="00B763FA">
        <w:rPr>
          <w:rFonts w:ascii="Times New Roman" w:hAnsi="Times New Roman" w:cs="Times New Roman"/>
          <w:sz w:val="24"/>
          <w:szCs w:val="24"/>
        </w:rPr>
        <w:t xml:space="preserve"> r</w:t>
      </w:r>
      <w:r w:rsidR="00B763FA" w:rsidRPr="00B763FA">
        <w:rPr>
          <w:rFonts w:ascii="Times New Roman" w:hAnsi="Times New Roman" w:cs="Times New Roman"/>
          <w:sz w:val="24"/>
          <w:szCs w:val="24"/>
        </w:rPr>
        <w:t>o</w:t>
      </w:r>
      <w:r w:rsidR="00450103">
        <w:rPr>
          <w:rFonts w:ascii="Times New Roman" w:hAnsi="Times New Roman" w:cs="Times New Roman"/>
          <w:sz w:val="24"/>
          <w:szCs w:val="24"/>
        </w:rPr>
        <w:t xml:space="preserve">ku – środki w wysokości       </w:t>
      </w:r>
      <w:r>
        <w:rPr>
          <w:rFonts w:ascii="Times New Roman" w:hAnsi="Times New Roman" w:cs="Times New Roman"/>
          <w:sz w:val="24"/>
          <w:szCs w:val="24"/>
        </w:rPr>
        <w:t>3 199 707,81</w:t>
      </w:r>
      <w:r w:rsidR="00184F8B" w:rsidRPr="00B763FA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7D257131" w14:textId="20745964" w:rsidR="00DA6E52" w:rsidRDefault="00DA6E52" w:rsidP="00DA6E52">
      <w:pPr>
        <w:widowControl w:val="0"/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961D15" w14:textId="212DCCD3" w:rsidR="00DA6E52" w:rsidRDefault="00DA6E52" w:rsidP="00C51C5F">
      <w:pPr>
        <w:pStyle w:val="Akapitzlist"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pod nazwą „Kompleksowa modernizacja i przebudowa budynku miejskiego Ośrodka Kultury w Głownie” </w:t>
      </w:r>
    </w:p>
    <w:p w14:paraId="635F1A28" w14:textId="4971E052" w:rsidR="00DA6E52" w:rsidRPr="00DA6E52" w:rsidRDefault="00DA6E52" w:rsidP="00DA6E52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A6E52">
        <w:rPr>
          <w:rFonts w:ascii="Times New Roman" w:hAnsi="Times New Roman" w:cs="Times New Roman"/>
        </w:rPr>
        <w:t>W wykazie przedsięwzięć w zadaniu inwestycyjnym ustalono limity w poszczególnych latach:</w:t>
      </w:r>
    </w:p>
    <w:p w14:paraId="6CFDFAEA" w14:textId="6AD3691A" w:rsidR="00DA6E52" w:rsidRPr="00B763FA" w:rsidRDefault="00DA6E52" w:rsidP="00DA6E52">
      <w:pPr>
        <w:pStyle w:val="Akapitzlist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763FA">
        <w:rPr>
          <w:rFonts w:ascii="Times New Roman" w:hAnsi="Times New Roman" w:cs="Times New Roman"/>
          <w:sz w:val="24"/>
          <w:szCs w:val="24"/>
        </w:rPr>
        <w:t xml:space="preserve">wartość ogółem </w:t>
      </w:r>
      <w:r>
        <w:rPr>
          <w:rFonts w:ascii="Times New Roman" w:hAnsi="Times New Roman" w:cs="Times New Roman"/>
          <w:sz w:val="24"/>
          <w:szCs w:val="24"/>
        </w:rPr>
        <w:t>8 000 000</w:t>
      </w:r>
      <w:r w:rsidRPr="00B763FA">
        <w:rPr>
          <w:rFonts w:ascii="Times New Roman" w:hAnsi="Times New Roman" w:cs="Times New Roman"/>
          <w:sz w:val="24"/>
          <w:szCs w:val="24"/>
        </w:rPr>
        <w:t xml:space="preserve"> zł, z czego: </w:t>
      </w:r>
    </w:p>
    <w:p w14:paraId="668FE4DB" w14:textId="763722FE" w:rsidR="00DA6E52" w:rsidRDefault="00DA6E52" w:rsidP="00DA6E52">
      <w:pPr>
        <w:pStyle w:val="Akapitzlist"/>
        <w:widowControl w:val="0"/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6E52">
        <w:rPr>
          <w:rFonts w:ascii="Times New Roman" w:hAnsi="Times New Roman" w:cs="Times New Roman"/>
          <w:sz w:val="24"/>
          <w:szCs w:val="24"/>
        </w:rPr>
        <w:t xml:space="preserve">w 2023 roku – środki w wysokości       </w:t>
      </w:r>
      <w:r>
        <w:rPr>
          <w:rFonts w:ascii="Times New Roman" w:hAnsi="Times New Roman" w:cs="Times New Roman"/>
          <w:sz w:val="24"/>
          <w:szCs w:val="24"/>
        </w:rPr>
        <w:t>790 000,00</w:t>
      </w:r>
      <w:r w:rsidRPr="00DA6E52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3C466947" w14:textId="57131AAD" w:rsidR="00DA6E52" w:rsidRPr="00DA6E52" w:rsidRDefault="00DA6E52" w:rsidP="00DA6E52">
      <w:pPr>
        <w:pStyle w:val="Akapitzlist"/>
        <w:widowControl w:val="0"/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2024 roku – środki w wysokości </w:t>
      </w:r>
      <w:r>
        <w:rPr>
          <w:rFonts w:ascii="Times New Roman" w:hAnsi="Times New Roman" w:cs="Times New Roman"/>
          <w:sz w:val="24"/>
          <w:szCs w:val="24"/>
        </w:rPr>
        <w:tab/>
        <w:t>7 210 000,00 zł</w:t>
      </w:r>
    </w:p>
    <w:p w14:paraId="4602A61E" w14:textId="6EABA0F7" w:rsidR="00184F8B" w:rsidRDefault="00184F8B" w:rsidP="00184F8B">
      <w:pPr>
        <w:widowControl w:val="0"/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88B8184" w14:textId="167E5FB3" w:rsidR="00E17841" w:rsidRPr="00E17841" w:rsidRDefault="00E17841" w:rsidP="00C51C5F">
      <w:pPr>
        <w:pStyle w:val="Akapitzlist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841">
        <w:rPr>
          <w:rFonts w:ascii="Times New Roman" w:hAnsi="Times New Roman" w:cs="Times New Roman"/>
        </w:rPr>
        <w:t xml:space="preserve">Zadanie pod nazwą „Rozbudowa </w:t>
      </w:r>
      <w:r w:rsidR="00DA6E52">
        <w:rPr>
          <w:rFonts w:ascii="Times New Roman" w:hAnsi="Times New Roman" w:cs="Times New Roman"/>
        </w:rPr>
        <w:t>sieci drogowej wraz z kanalizacją deszczową i sanitarną na terenie Gminy Miasta Głowno</w:t>
      </w:r>
      <w:r w:rsidRPr="00E17841">
        <w:rPr>
          <w:rFonts w:ascii="Times New Roman" w:hAnsi="Times New Roman" w:cs="Times New Roman"/>
        </w:rPr>
        <w:t>”</w:t>
      </w:r>
      <w:r w:rsidRPr="00E178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AD2F6" w14:textId="77777777" w:rsidR="00DA6E52" w:rsidRDefault="00E17841" w:rsidP="00E17841">
      <w:pPr>
        <w:pStyle w:val="Akapitzlist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jc w:val="both"/>
        <w:rPr>
          <w:rFonts w:ascii="Times New Roman" w:hAnsi="Times New Roman" w:cs="Times New Roman"/>
        </w:rPr>
      </w:pPr>
      <w:r w:rsidRPr="00E17841">
        <w:rPr>
          <w:rFonts w:ascii="Times New Roman" w:hAnsi="Times New Roman" w:cs="Times New Roman"/>
        </w:rPr>
        <w:t>W wykazie przedsięwzięć w zadaniu inwestycyjnym ustalono limity w poszczególnych latach:</w:t>
      </w:r>
    </w:p>
    <w:p w14:paraId="6AF45BB9" w14:textId="0E9A870F" w:rsidR="00E17841" w:rsidRPr="00E17841" w:rsidRDefault="00E17841" w:rsidP="00DA6E52">
      <w:pPr>
        <w:pStyle w:val="Akapitzlist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17841">
        <w:rPr>
          <w:rFonts w:ascii="Times New Roman" w:hAnsi="Times New Roman" w:cs="Times New Roman"/>
          <w:sz w:val="24"/>
          <w:szCs w:val="24"/>
        </w:rPr>
        <w:t xml:space="preserve">wartość ogółem </w:t>
      </w:r>
      <w:r w:rsidR="00DA6E52">
        <w:rPr>
          <w:rFonts w:ascii="Times New Roman" w:hAnsi="Times New Roman" w:cs="Times New Roman"/>
          <w:sz w:val="24"/>
          <w:szCs w:val="24"/>
        </w:rPr>
        <w:t>4 970 000</w:t>
      </w:r>
      <w:r w:rsidRPr="00E17841">
        <w:rPr>
          <w:rFonts w:ascii="Times New Roman" w:hAnsi="Times New Roman" w:cs="Times New Roman"/>
          <w:sz w:val="24"/>
          <w:szCs w:val="24"/>
        </w:rPr>
        <w:t xml:space="preserve"> zł, z czego: </w:t>
      </w:r>
    </w:p>
    <w:p w14:paraId="3B6FBFF1" w14:textId="168BCE1C" w:rsidR="00E17841" w:rsidRPr="00E17841" w:rsidRDefault="00DA6E52" w:rsidP="00DA6E5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7841" w:rsidRPr="00E17841">
        <w:rPr>
          <w:rFonts w:ascii="Times New Roman" w:hAnsi="Times New Roman" w:cs="Times New Roman"/>
          <w:sz w:val="24"/>
          <w:szCs w:val="24"/>
        </w:rPr>
        <w:t>w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E17841" w:rsidRPr="00E17841">
        <w:rPr>
          <w:rFonts w:ascii="Times New Roman" w:hAnsi="Times New Roman" w:cs="Times New Roman"/>
          <w:sz w:val="24"/>
          <w:szCs w:val="24"/>
        </w:rPr>
        <w:t xml:space="preserve"> roku – środki w wysokości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2 599 069,00</w:t>
      </w:r>
      <w:r w:rsidR="00E17841" w:rsidRPr="00E17841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49236494" w14:textId="00CE1B63" w:rsidR="00E17841" w:rsidRDefault="00DA6E52" w:rsidP="00E17841">
      <w:pPr>
        <w:widowControl w:val="0"/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7841" w:rsidRPr="00E17841">
        <w:rPr>
          <w:rFonts w:ascii="Times New Roman" w:hAnsi="Times New Roman" w:cs="Times New Roman"/>
          <w:sz w:val="24"/>
          <w:szCs w:val="24"/>
        </w:rPr>
        <w:t>w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17841" w:rsidRPr="00E17841">
        <w:rPr>
          <w:rFonts w:ascii="Times New Roman" w:hAnsi="Times New Roman" w:cs="Times New Roman"/>
          <w:sz w:val="24"/>
          <w:szCs w:val="24"/>
        </w:rPr>
        <w:t xml:space="preserve"> roku – środki w wysokości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2 351 251,00 </w:t>
      </w:r>
      <w:r w:rsidR="00E17841" w:rsidRPr="00E17841">
        <w:rPr>
          <w:rFonts w:ascii="Times New Roman" w:hAnsi="Times New Roman" w:cs="Times New Roman"/>
          <w:sz w:val="24"/>
          <w:szCs w:val="24"/>
        </w:rPr>
        <w:t>zł,</w:t>
      </w:r>
    </w:p>
    <w:p w14:paraId="480C8BB0" w14:textId="21F9BB01" w:rsidR="00DA6E52" w:rsidRPr="00E17841" w:rsidRDefault="00DA6E52" w:rsidP="00C51C5F">
      <w:pPr>
        <w:pStyle w:val="Akapitzlist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841">
        <w:rPr>
          <w:rFonts w:ascii="Times New Roman" w:hAnsi="Times New Roman" w:cs="Times New Roman"/>
        </w:rPr>
        <w:t>Zadanie pod nazwą „</w:t>
      </w:r>
      <w:r>
        <w:rPr>
          <w:rFonts w:ascii="Times New Roman" w:hAnsi="Times New Roman" w:cs="Times New Roman"/>
        </w:rPr>
        <w:t>Doposażenie szkół podstawowych na terenie Głowna w narzędzia edukacyjne z zakresu ruchu drogowego</w:t>
      </w:r>
      <w:r w:rsidRPr="00E17841">
        <w:rPr>
          <w:rFonts w:ascii="Times New Roman" w:hAnsi="Times New Roman" w:cs="Times New Roman"/>
        </w:rPr>
        <w:t>”</w:t>
      </w:r>
      <w:r w:rsidRPr="00E178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7A945" w14:textId="77777777" w:rsidR="00DA6E52" w:rsidRDefault="00DA6E52" w:rsidP="00DA6E52">
      <w:pPr>
        <w:pStyle w:val="Akapitzlist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jc w:val="both"/>
        <w:rPr>
          <w:rFonts w:ascii="Times New Roman" w:hAnsi="Times New Roman" w:cs="Times New Roman"/>
        </w:rPr>
      </w:pPr>
      <w:r w:rsidRPr="00E17841">
        <w:rPr>
          <w:rFonts w:ascii="Times New Roman" w:hAnsi="Times New Roman" w:cs="Times New Roman"/>
        </w:rPr>
        <w:t>W wykazie przedsięwzięć w zadaniu inwestycyjnym ustalono limity w poszczególnych latach:</w:t>
      </w:r>
    </w:p>
    <w:p w14:paraId="52058DBD" w14:textId="6279D615" w:rsidR="00DA6E52" w:rsidRPr="00E17841" w:rsidRDefault="00DA6E52" w:rsidP="00DA6E52">
      <w:pPr>
        <w:pStyle w:val="Akapitzlist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17841">
        <w:rPr>
          <w:rFonts w:ascii="Times New Roman" w:hAnsi="Times New Roman" w:cs="Times New Roman"/>
          <w:sz w:val="24"/>
          <w:szCs w:val="24"/>
        </w:rPr>
        <w:t xml:space="preserve">wartość ogółem </w:t>
      </w:r>
      <w:r>
        <w:rPr>
          <w:rFonts w:ascii="Times New Roman" w:hAnsi="Times New Roman" w:cs="Times New Roman"/>
          <w:sz w:val="24"/>
          <w:szCs w:val="24"/>
        </w:rPr>
        <w:t>150 000,00</w:t>
      </w:r>
      <w:r w:rsidRPr="00E17841">
        <w:rPr>
          <w:rFonts w:ascii="Times New Roman" w:hAnsi="Times New Roman" w:cs="Times New Roman"/>
          <w:sz w:val="24"/>
          <w:szCs w:val="24"/>
        </w:rPr>
        <w:t xml:space="preserve"> zł, z czego: </w:t>
      </w:r>
    </w:p>
    <w:p w14:paraId="3A1B650D" w14:textId="6EC64D5A" w:rsidR="00DA6E52" w:rsidRDefault="00DA6E52" w:rsidP="00DA6E5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7841">
        <w:rPr>
          <w:rFonts w:ascii="Times New Roman" w:hAnsi="Times New Roman" w:cs="Times New Roman"/>
          <w:sz w:val="24"/>
          <w:szCs w:val="24"/>
        </w:rPr>
        <w:t>w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17841">
        <w:rPr>
          <w:rFonts w:ascii="Times New Roman" w:hAnsi="Times New Roman" w:cs="Times New Roman"/>
          <w:sz w:val="24"/>
          <w:szCs w:val="24"/>
        </w:rPr>
        <w:t xml:space="preserve"> roku – środki w wysokości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142 866,00</w:t>
      </w:r>
      <w:r w:rsidRPr="00E17841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6C8FA620" w14:textId="48DF8F3B" w:rsidR="00C51C5F" w:rsidRPr="00E17841" w:rsidRDefault="00C51C5F" w:rsidP="00C51C5F">
      <w:pPr>
        <w:pStyle w:val="Akapitzlist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841">
        <w:rPr>
          <w:rFonts w:ascii="Times New Roman" w:hAnsi="Times New Roman" w:cs="Times New Roman"/>
        </w:rPr>
        <w:t>Zadanie pod nazwą „</w:t>
      </w:r>
      <w:r>
        <w:rPr>
          <w:rFonts w:ascii="Times New Roman" w:hAnsi="Times New Roman" w:cs="Times New Roman"/>
        </w:rPr>
        <w:t>Przebudowa ul. Szkolnej”</w:t>
      </w:r>
      <w:r w:rsidRPr="00E178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51B2D" w14:textId="77777777" w:rsidR="00C51C5F" w:rsidRDefault="00C51C5F" w:rsidP="00C51C5F">
      <w:pPr>
        <w:pStyle w:val="Akapitzlist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jc w:val="both"/>
        <w:rPr>
          <w:rFonts w:ascii="Times New Roman" w:hAnsi="Times New Roman" w:cs="Times New Roman"/>
        </w:rPr>
      </w:pPr>
      <w:r w:rsidRPr="00E17841">
        <w:rPr>
          <w:rFonts w:ascii="Times New Roman" w:hAnsi="Times New Roman" w:cs="Times New Roman"/>
        </w:rPr>
        <w:t>W wykazie przedsięwzięć w zadaniu inwestycyjnym ustalono limity w poszczególnych latach:</w:t>
      </w:r>
    </w:p>
    <w:p w14:paraId="3950696F" w14:textId="77777777" w:rsidR="00C51C5F" w:rsidRPr="00E17841" w:rsidRDefault="00C51C5F" w:rsidP="00C51C5F">
      <w:pPr>
        <w:pStyle w:val="Akapitzlist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4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E17841">
        <w:rPr>
          <w:rFonts w:ascii="Times New Roman" w:hAnsi="Times New Roman" w:cs="Times New Roman"/>
          <w:sz w:val="24"/>
          <w:szCs w:val="24"/>
        </w:rPr>
        <w:t xml:space="preserve">wartość ogółem </w:t>
      </w:r>
      <w:r>
        <w:rPr>
          <w:rFonts w:ascii="Times New Roman" w:hAnsi="Times New Roman" w:cs="Times New Roman"/>
          <w:sz w:val="24"/>
          <w:szCs w:val="24"/>
        </w:rPr>
        <w:t>150 000,00</w:t>
      </w:r>
      <w:r w:rsidRPr="00E17841">
        <w:rPr>
          <w:rFonts w:ascii="Times New Roman" w:hAnsi="Times New Roman" w:cs="Times New Roman"/>
          <w:sz w:val="24"/>
          <w:szCs w:val="24"/>
        </w:rPr>
        <w:t xml:space="preserve"> zł, z czego: </w:t>
      </w:r>
    </w:p>
    <w:p w14:paraId="4F266F92" w14:textId="62BFF79F" w:rsidR="001C37C4" w:rsidRDefault="00C51C5F" w:rsidP="00AF3AE2">
      <w:pPr>
        <w:widowControl w:val="0"/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7841">
        <w:rPr>
          <w:rFonts w:ascii="Times New Roman" w:hAnsi="Times New Roman" w:cs="Times New Roman"/>
          <w:sz w:val="24"/>
          <w:szCs w:val="24"/>
        </w:rPr>
        <w:t>w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17841">
        <w:rPr>
          <w:rFonts w:ascii="Times New Roman" w:hAnsi="Times New Roman" w:cs="Times New Roman"/>
          <w:sz w:val="24"/>
          <w:szCs w:val="24"/>
        </w:rPr>
        <w:t xml:space="preserve"> roku – środki w wysokości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150 000,00</w:t>
      </w:r>
      <w:r w:rsidRPr="00E17841">
        <w:rPr>
          <w:rFonts w:ascii="Times New Roman" w:hAnsi="Times New Roman" w:cs="Times New Roman"/>
          <w:sz w:val="24"/>
          <w:szCs w:val="24"/>
        </w:rPr>
        <w:t xml:space="preserve"> zł</w:t>
      </w:r>
      <w:r w:rsidR="00AF3AE2">
        <w:rPr>
          <w:rFonts w:ascii="Times New Roman" w:hAnsi="Times New Roman" w:cs="Times New Roman"/>
          <w:sz w:val="24"/>
          <w:szCs w:val="24"/>
        </w:rPr>
        <w:t>.</w:t>
      </w:r>
    </w:p>
    <w:p w14:paraId="78429779" w14:textId="2DB9E33C" w:rsidR="001C37C4" w:rsidRDefault="001C37C4" w:rsidP="00A65D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4" w:lineRule="auto"/>
        <w:jc w:val="both"/>
        <w:rPr>
          <w:rFonts w:ascii="Times New Roman" w:hAnsi="Times New Roman" w:cs="Times New Roman"/>
          <w:color w:val="FF0000"/>
        </w:rPr>
      </w:pPr>
    </w:p>
    <w:p w14:paraId="4F4F4C63" w14:textId="303258C5" w:rsidR="001C37C4" w:rsidRDefault="001C37C4" w:rsidP="00A65D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4" w:lineRule="auto"/>
        <w:jc w:val="both"/>
        <w:rPr>
          <w:rFonts w:ascii="Times New Roman" w:hAnsi="Times New Roman" w:cs="Times New Roman"/>
          <w:color w:val="FF0000"/>
        </w:rPr>
      </w:pPr>
    </w:p>
    <w:p w14:paraId="16843923" w14:textId="6990B6B3" w:rsidR="001C37C4" w:rsidRDefault="001C37C4" w:rsidP="00A65D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4" w:lineRule="auto"/>
        <w:jc w:val="both"/>
        <w:rPr>
          <w:rFonts w:ascii="Times New Roman" w:hAnsi="Times New Roman" w:cs="Times New Roman"/>
          <w:color w:val="FF0000"/>
        </w:rPr>
      </w:pPr>
    </w:p>
    <w:p w14:paraId="6FBDD9B3" w14:textId="61559EB6" w:rsidR="001C37C4" w:rsidRDefault="001C37C4" w:rsidP="00A65D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4" w:lineRule="auto"/>
        <w:jc w:val="both"/>
        <w:rPr>
          <w:rFonts w:ascii="Times New Roman" w:hAnsi="Times New Roman" w:cs="Times New Roman"/>
          <w:color w:val="FF0000"/>
        </w:rPr>
      </w:pPr>
    </w:p>
    <w:p w14:paraId="2CB6A188" w14:textId="755FAA15" w:rsidR="001C37C4" w:rsidRDefault="001C37C4" w:rsidP="00A65D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4" w:lineRule="auto"/>
        <w:jc w:val="both"/>
        <w:rPr>
          <w:rFonts w:ascii="Times New Roman" w:hAnsi="Times New Roman" w:cs="Times New Roman"/>
          <w:color w:val="FF0000"/>
        </w:rPr>
      </w:pPr>
    </w:p>
    <w:p w14:paraId="720CD300" w14:textId="71078C13" w:rsidR="001C37C4" w:rsidRDefault="001C37C4" w:rsidP="00A65D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4" w:lineRule="auto"/>
        <w:jc w:val="both"/>
        <w:rPr>
          <w:rFonts w:ascii="Times New Roman" w:hAnsi="Times New Roman" w:cs="Times New Roman"/>
          <w:color w:val="FF0000"/>
        </w:rPr>
      </w:pPr>
    </w:p>
    <w:p w14:paraId="4995B674" w14:textId="0F855C3B" w:rsidR="001C37C4" w:rsidRDefault="001C37C4" w:rsidP="00A65D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4" w:lineRule="auto"/>
        <w:jc w:val="both"/>
        <w:rPr>
          <w:rFonts w:ascii="Times New Roman" w:hAnsi="Times New Roman" w:cs="Times New Roman"/>
          <w:color w:val="FF0000"/>
        </w:rPr>
      </w:pPr>
    </w:p>
    <w:p w14:paraId="0A2FFFFB" w14:textId="6E7BEAAA" w:rsidR="001C37C4" w:rsidRDefault="001C37C4" w:rsidP="00A65D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4" w:lineRule="auto"/>
        <w:jc w:val="both"/>
        <w:rPr>
          <w:rFonts w:ascii="Times New Roman" w:hAnsi="Times New Roman" w:cs="Times New Roman"/>
          <w:color w:val="FF0000"/>
        </w:rPr>
      </w:pPr>
    </w:p>
    <w:p w14:paraId="22E67B96" w14:textId="7F1FFED5" w:rsidR="001C37C4" w:rsidRDefault="001C37C4" w:rsidP="00A65D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4" w:lineRule="auto"/>
        <w:jc w:val="both"/>
        <w:rPr>
          <w:rFonts w:ascii="Times New Roman" w:hAnsi="Times New Roman" w:cs="Times New Roman"/>
          <w:color w:val="FF0000"/>
        </w:rPr>
      </w:pPr>
    </w:p>
    <w:p w14:paraId="09802D50" w14:textId="77777777" w:rsidR="001C37C4" w:rsidRPr="00C82CF1" w:rsidRDefault="001C37C4" w:rsidP="00A65D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4" w:lineRule="auto"/>
        <w:jc w:val="both"/>
        <w:rPr>
          <w:rFonts w:ascii="Times New Roman" w:hAnsi="Times New Roman" w:cs="Times New Roman"/>
          <w:color w:val="FF0000"/>
        </w:rPr>
      </w:pPr>
    </w:p>
    <w:p w14:paraId="1BFD919F" w14:textId="014B7615" w:rsidR="00A65D53" w:rsidRPr="00A655A9" w:rsidRDefault="00A65D53" w:rsidP="00DA6E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32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sectPr w:rsidR="00A65D53" w:rsidRPr="00A655A9" w:rsidSect="009D1BA9">
      <w:footerReference w:type="default" r:id="rId7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79270" w14:textId="77777777" w:rsidR="00FF00F6" w:rsidRDefault="00FF00F6" w:rsidP="00BB04F8">
      <w:pPr>
        <w:spacing w:after="0" w:line="240" w:lineRule="auto"/>
      </w:pPr>
      <w:r>
        <w:separator/>
      </w:r>
    </w:p>
  </w:endnote>
  <w:endnote w:type="continuationSeparator" w:id="0">
    <w:p w14:paraId="40C44460" w14:textId="77777777" w:rsidR="00FF00F6" w:rsidRDefault="00FF00F6" w:rsidP="00BB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903041"/>
      <w:docPartObj>
        <w:docPartGallery w:val="Page Numbers (Bottom of Page)"/>
        <w:docPartUnique/>
      </w:docPartObj>
    </w:sdtPr>
    <w:sdtContent>
      <w:p w14:paraId="489A3891" w14:textId="77777777" w:rsidR="00BB04F8" w:rsidRDefault="00BB04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103">
          <w:rPr>
            <w:noProof/>
          </w:rPr>
          <w:t>5</w:t>
        </w:r>
        <w:r>
          <w:fldChar w:fldCharType="end"/>
        </w:r>
      </w:p>
    </w:sdtContent>
  </w:sdt>
  <w:p w14:paraId="5F78FEB9" w14:textId="77777777" w:rsidR="00BB04F8" w:rsidRDefault="00BB04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F54A2" w14:textId="77777777" w:rsidR="00FF00F6" w:rsidRDefault="00FF00F6" w:rsidP="00BB04F8">
      <w:pPr>
        <w:spacing w:after="0" w:line="240" w:lineRule="auto"/>
      </w:pPr>
      <w:r>
        <w:separator/>
      </w:r>
    </w:p>
  </w:footnote>
  <w:footnote w:type="continuationSeparator" w:id="0">
    <w:p w14:paraId="4A5B4E6F" w14:textId="77777777" w:rsidR="00FF00F6" w:rsidRDefault="00FF00F6" w:rsidP="00BB0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B1C"/>
    <w:multiLevelType w:val="hybridMultilevel"/>
    <w:tmpl w:val="84EAA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94E6A"/>
    <w:multiLevelType w:val="hybridMultilevel"/>
    <w:tmpl w:val="C5A4A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86286"/>
    <w:multiLevelType w:val="hybridMultilevel"/>
    <w:tmpl w:val="EAE4C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15DB3"/>
    <w:multiLevelType w:val="hybridMultilevel"/>
    <w:tmpl w:val="DC589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87E8E"/>
    <w:multiLevelType w:val="hybridMultilevel"/>
    <w:tmpl w:val="6FB62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32504">
    <w:abstractNumId w:val="3"/>
  </w:num>
  <w:num w:numId="2" w16cid:durableId="1670987993">
    <w:abstractNumId w:val="2"/>
  </w:num>
  <w:num w:numId="3" w16cid:durableId="1497189054">
    <w:abstractNumId w:val="0"/>
  </w:num>
  <w:num w:numId="4" w16cid:durableId="2111465017">
    <w:abstractNumId w:val="1"/>
  </w:num>
  <w:num w:numId="5" w16cid:durableId="153183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DB"/>
    <w:rsid w:val="0000743D"/>
    <w:rsid w:val="00031F53"/>
    <w:rsid w:val="00035A94"/>
    <w:rsid w:val="00037B29"/>
    <w:rsid w:val="00045935"/>
    <w:rsid w:val="00055396"/>
    <w:rsid w:val="000807FE"/>
    <w:rsid w:val="000B1DC6"/>
    <w:rsid w:val="000E391C"/>
    <w:rsid w:val="000E3958"/>
    <w:rsid w:val="001067D8"/>
    <w:rsid w:val="001166DB"/>
    <w:rsid w:val="0011721B"/>
    <w:rsid w:val="00132130"/>
    <w:rsid w:val="00162366"/>
    <w:rsid w:val="00184F8B"/>
    <w:rsid w:val="001A1A59"/>
    <w:rsid w:val="001A432F"/>
    <w:rsid w:val="001A78C2"/>
    <w:rsid w:val="001B3CFB"/>
    <w:rsid w:val="001C37C4"/>
    <w:rsid w:val="002262F3"/>
    <w:rsid w:val="002515D2"/>
    <w:rsid w:val="002955FB"/>
    <w:rsid w:val="00297055"/>
    <w:rsid w:val="002B7FD5"/>
    <w:rsid w:val="002D7206"/>
    <w:rsid w:val="002F4969"/>
    <w:rsid w:val="002F52C2"/>
    <w:rsid w:val="00305E5F"/>
    <w:rsid w:val="0038554C"/>
    <w:rsid w:val="003938A3"/>
    <w:rsid w:val="003A1BD6"/>
    <w:rsid w:val="003D12DE"/>
    <w:rsid w:val="003D720B"/>
    <w:rsid w:val="003E1647"/>
    <w:rsid w:val="003F4E93"/>
    <w:rsid w:val="00422965"/>
    <w:rsid w:val="0044466B"/>
    <w:rsid w:val="00450103"/>
    <w:rsid w:val="004767C0"/>
    <w:rsid w:val="00481169"/>
    <w:rsid w:val="004C50A7"/>
    <w:rsid w:val="004F2EB6"/>
    <w:rsid w:val="004F30CC"/>
    <w:rsid w:val="004F5D85"/>
    <w:rsid w:val="00505673"/>
    <w:rsid w:val="00531CD6"/>
    <w:rsid w:val="005B33E6"/>
    <w:rsid w:val="005B52C5"/>
    <w:rsid w:val="005E448E"/>
    <w:rsid w:val="006629AC"/>
    <w:rsid w:val="006704B9"/>
    <w:rsid w:val="0067356D"/>
    <w:rsid w:val="00677EEB"/>
    <w:rsid w:val="006979A3"/>
    <w:rsid w:val="006D048F"/>
    <w:rsid w:val="006E3490"/>
    <w:rsid w:val="006E6631"/>
    <w:rsid w:val="006F53AB"/>
    <w:rsid w:val="006F7CD1"/>
    <w:rsid w:val="00704DA9"/>
    <w:rsid w:val="00712CC4"/>
    <w:rsid w:val="007369E9"/>
    <w:rsid w:val="007551D8"/>
    <w:rsid w:val="007644C2"/>
    <w:rsid w:val="00786340"/>
    <w:rsid w:val="007943C1"/>
    <w:rsid w:val="007A2F07"/>
    <w:rsid w:val="007B0403"/>
    <w:rsid w:val="007B66D3"/>
    <w:rsid w:val="007F5B07"/>
    <w:rsid w:val="00824A4E"/>
    <w:rsid w:val="008575FD"/>
    <w:rsid w:val="008772DA"/>
    <w:rsid w:val="00887057"/>
    <w:rsid w:val="008C65D3"/>
    <w:rsid w:val="008E251D"/>
    <w:rsid w:val="00913399"/>
    <w:rsid w:val="00945827"/>
    <w:rsid w:val="00963B45"/>
    <w:rsid w:val="009928A9"/>
    <w:rsid w:val="009C5DA4"/>
    <w:rsid w:val="009D6A6E"/>
    <w:rsid w:val="009F01DB"/>
    <w:rsid w:val="00A037AF"/>
    <w:rsid w:val="00A306C5"/>
    <w:rsid w:val="00A427F0"/>
    <w:rsid w:val="00A50652"/>
    <w:rsid w:val="00A52B2C"/>
    <w:rsid w:val="00A64C67"/>
    <w:rsid w:val="00A655A9"/>
    <w:rsid w:val="00A65D53"/>
    <w:rsid w:val="00A66D7E"/>
    <w:rsid w:val="00AB0463"/>
    <w:rsid w:val="00AF35F1"/>
    <w:rsid w:val="00AF3AE2"/>
    <w:rsid w:val="00AF73EC"/>
    <w:rsid w:val="00B22B14"/>
    <w:rsid w:val="00B279A0"/>
    <w:rsid w:val="00B73466"/>
    <w:rsid w:val="00B763FA"/>
    <w:rsid w:val="00B91D99"/>
    <w:rsid w:val="00BA4D3F"/>
    <w:rsid w:val="00BB04F8"/>
    <w:rsid w:val="00BB2A9F"/>
    <w:rsid w:val="00BC52BC"/>
    <w:rsid w:val="00C05A67"/>
    <w:rsid w:val="00C124B6"/>
    <w:rsid w:val="00C13FBA"/>
    <w:rsid w:val="00C339B4"/>
    <w:rsid w:val="00C50163"/>
    <w:rsid w:val="00C503BF"/>
    <w:rsid w:val="00C51C5F"/>
    <w:rsid w:val="00C82CF1"/>
    <w:rsid w:val="00CA7B9C"/>
    <w:rsid w:val="00D41B39"/>
    <w:rsid w:val="00D45BC0"/>
    <w:rsid w:val="00D546E1"/>
    <w:rsid w:val="00D6456A"/>
    <w:rsid w:val="00D75DE0"/>
    <w:rsid w:val="00D826DB"/>
    <w:rsid w:val="00D97954"/>
    <w:rsid w:val="00DA6E52"/>
    <w:rsid w:val="00E17841"/>
    <w:rsid w:val="00E21E10"/>
    <w:rsid w:val="00E27100"/>
    <w:rsid w:val="00E31449"/>
    <w:rsid w:val="00E344A2"/>
    <w:rsid w:val="00E62390"/>
    <w:rsid w:val="00E778CC"/>
    <w:rsid w:val="00EA049E"/>
    <w:rsid w:val="00EA0AF4"/>
    <w:rsid w:val="00EA60C9"/>
    <w:rsid w:val="00EC46C3"/>
    <w:rsid w:val="00EE6FA8"/>
    <w:rsid w:val="00EF2076"/>
    <w:rsid w:val="00EF7102"/>
    <w:rsid w:val="00F23D00"/>
    <w:rsid w:val="00F948C1"/>
    <w:rsid w:val="00F94DE2"/>
    <w:rsid w:val="00FA00E0"/>
    <w:rsid w:val="00FA2CDE"/>
    <w:rsid w:val="00FB68D5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F121"/>
  <w15:docId w15:val="{1EFD9B0B-F048-4465-B46E-2D8252BC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8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46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0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4F8"/>
  </w:style>
  <w:style w:type="paragraph" w:styleId="Stopka">
    <w:name w:val="footer"/>
    <w:basedOn w:val="Normalny"/>
    <w:link w:val="StopkaZnak"/>
    <w:uiPriority w:val="99"/>
    <w:unhideWhenUsed/>
    <w:rsid w:val="00BB0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4F8"/>
  </w:style>
  <w:style w:type="character" w:styleId="Odwoaniedokomentarza">
    <w:name w:val="annotation reference"/>
    <w:basedOn w:val="Domylnaczcionkaakapitu"/>
    <w:uiPriority w:val="99"/>
    <w:semiHidden/>
    <w:unhideWhenUsed/>
    <w:rsid w:val="00EF2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0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0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0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07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F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3F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F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0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1434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jpiotrowska</dc:creator>
  <cp:keywords/>
  <dc:description/>
  <cp:lastModifiedBy>Maja Reszka</cp:lastModifiedBy>
  <cp:revision>3</cp:revision>
  <cp:lastPrinted>2021-11-15T08:53:00Z</cp:lastPrinted>
  <dcterms:created xsi:type="dcterms:W3CDTF">2022-11-24T13:26:00Z</dcterms:created>
  <dcterms:modified xsi:type="dcterms:W3CDTF">2022-11-24T13:30:00Z</dcterms:modified>
</cp:coreProperties>
</file>