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1BC" w:rsidRPr="003301BC" w:rsidRDefault="003301BC" w:rsidP="003301BC">
      <w:pPr>
        <w:jc w:val="right"/>
      </w:pPr>
      <w:bookmarkStart w:id="0" w:name="_GoBack"/>
      <w:bookmarkEnd w:id="0"/>
      <w:r w:rsidRPr="003301BC">
        <w:t>Głowno, …………………….</w:t>
      </w:r>
    </w:p>
    <w:p w:rsidR="00C466FA" w:rsidRPr="00E32974" w:rsidRDefault="0067730A">
      <w:pPr>
        <w:rPr>
          <w:b/>
          <w:sz w:val="24"/>
        </w:rPr>
      </w:pPr>
      <w:r w:rsidRPr="00E32974">
        <w:rPr>
          <w:b/>
          <w:sz w:val="24"/>
        </w:rPr>
        <w:t>Producent rolny</w:t>
      </w:r>
    </w:p>
    <w:p w:rsidR="0067730A" w:rsidRPr="0067730A" w:rsidRDefault="0067730A">
      <w:pPr>
        <w:rPr>
          <w:b/>
        </w:rPr>
      </w:pPr>
    </w:p>
    <w:p w:rsidR="0067730A" w:rsidRPr="0067730A" w:rsidRDefault="0067730A">
      <w:pPr>
        <w:rPr>
          <w:sz w:val="20"/>
        </w:rPr>
      </w:pPr>
      <w:r w:rsidRPr="0067730A">
        <w:rPr>
          <w:sz w:val="20"/>
        </w:rPr>
        <w:t>……………………………………………….</w:t>
      </w:r>
      <w:r w:rsidR="00E32974" w:rsidRPr="0067730A">
        <w:rPr>
          <w:sz w:val="20"/>
        </w:rPr>
        <w:t>……………………………………………….……………………………………………….</w:t>
      </w:r>
    </w:p>
    <w:p w:rsidR="0067730A" w:rsidRPr="0067730A" w:rsidRDefault="0067730A">
      <w:pPr>
        <w:rPr>
          <w:vertAlign w:val="superscript"/>
        </w:rPr>
      </w:pPr>
      <w:r w:rsidRPr="0067730A">
        <w:rPr>
          <w:vertAlign w:val="superscript"/>
        </w:rPr>
        <w:t>Imię i nazwisko/ nazwa</w:t>
      </w:r>
    </w:p>
    <w:p w:rsidR="0067730A" w:rsidRPr="0067730A" w:rsidRDefault="0067730A" w:rsidP="0067730A">
      <w:pPr>
        <w:rPr>
          <w:sz w:val="20"/>
        </w:rPr>
      </w:pPr>
      <w:r w:rsidRPr="0067730A">
        <w:rPr>
          <w:sz w:val="20"/>
        </w:rPr>
        <w:t>……………………………………………….</w:t>
      </w:r>
      <w:r w:rsidR="00E32974" w:rsidRPr="0067730A">
        <w:rPr>
          <w:sz w:val="20"/>
        </w:rPr>
        <w:t>……………………………………………….……………………………………………….</w:t>
      </w:r>
    </w:p>
    <w:p w:rsidR="0067730A" w:rsidRDefault="0067730A">
      <w:pPr>
        <w:rPr>
          <w:vertAlign w:val="superscript"/>
        </w:rPr>
      </w:pPr>
      <w:r>
        <w:rPr>
          <w:vertAlign w:val="superscript"/>
        </w:rPr>
        <w:t>adres zamieszkania/ adres siedziby</w:t>
      </w:r>
    </w:p>
    <w:p w:rsidR="0067730A" w:rsidRDefault="0067730A">
      <w:pPr>
        <w:rPr>
          <w:vertAlign w:val="superscript"/>
        </w:rPr>
      </w:pPr>
    </w:p>
    <w:p w:rsidR="0067730A" w:rsidRDefault="0067730A">
      <w:r>
        <w:t>O</w:t>
      </w:r>
      <w:r w:rsidRPr="0067730A">
        <w:t>świadczam</w:t>
      </w:r>
      <w:r>
        <w:t>, że jestem producentem rolnym.</w:t>
      </w:r>
    </w:p>
    <w:p w:rsidR="0067730A" w:rsidRDefault="0067730A">
      <w:pPr>
        <w:rPr>
          <w:sz w:val="20"/>
        </w:rPr>
      </w:pPr>
      <w:r>
        <w:t xml:space="preserve">Kod </w:t>
      </w:r>
      <w:r w:rsidRPr="0067730A">
        <w:rPr>
          <w:b/>
        </w:rPr>
        <w:t>PKD</w:t>
      </w:r>
      <w:r w:rsidRPr="0067730A">
        <w:rPr>
          <w:sz w:val="20"/>
        </w:rPr>
        <w:t>…………………….</w:t>
      </w:r>
    </w:p>
    <w:p w:rsidR="00D26D79" w:rsidRDefault="00D26D79">
      <w:pPr>
        <w:rPr>
          <w:sz w:val="20"/>
        </w:rPr>
      </w:pPr>
    </w:p>
    <w:p w:rsidR="00D26D79" w:rsidRDefault="00D26D79">
      <w:pPr>
        <w:rPr>
          <w:sz w:val="20"/>
        </w:rPr>
      </w:pPr>
      <w:r>
        <w:rPr>
          <w:sz w:val="20"/>
        </w:rPr>
        <w:t>Forma prawna beneficjenta pomocy: osoba fizyczna/ osoba prawna*</w:t>
      </w:r>
    </w:p>
    <w:p w:rsidR="00D26D79" w:rsidRDefault="00D26D79">
      <w:pPr>
        <w:rPr>
          <w:sz w:val="20"/>
        </w:rPr>
      </w:pPr>
    </w:p>
    <w:p w:rsidR="00D26D79" w:rsidRDefault="00D26D79">
      <w:pPr>
        <w:rPr>
          <w:sz w:val="20"/>
        </w:rPr>
      </w:pPr>
      <w:r>
        <w:rPr>
          <w:sz w:val="20"/>
        </w:rPr>
        <w:t>Wielkość beneficjenta pomocy*</w:t>
      </w:r>
    </w:p>
    <w:p w:rsidR="00D26D79" w:rsidRDefault="00D26D79" w:rsidP="00D26D79">
      <w:pPr>
        <w:pStyle w:val="Akapitzlist"/>
        <w:numPr>
          <w:ilvl w:val="0"/>
          <w:numId w:val="1"/>
        </w:numPr>
      </w:pPr>
      <w:r>
        <w:t>Mikroprzedsię</w:t>
      </w:r>
      <w:r w:rsidRPr="00D26D79">
        <w:t>biorstwo</w:t>
      </w:r>
      <w:r>
        <w:t xml:space="preserve"> (do 10 zatrudnionych osób, roczny obrót do 2 mln euro, całkowity bilans roczny do 2 mln euro)</w:t>
      </w:r>
    </w:p>
    <w:p w:rsidR="00D26D79" w:rsidRDefault="00D26D79" w:rsidP="00D26D79">
      <w:pPr>
        <w:pStyle w:val="Akapitzlist"/>
        <w:numPr>
          <w:ilvl w:val="0"/>
          <w:numId w:val="1"/>
        </w:numPr>
      </w:pPr>
      <w:r>
        <w:t>Mały przedsiębiorca (do 50 zatrudnionych osób, roczny obrót do 10 mln euro, całkowity bilans roczny do 10 mln euro)</w:t>
      </w:r>
    </w:p>
    <w:p w:rsidR="00D26D79" w:rsidRDefault="00D26D79" w:rsidP="00D26D79">
      <w:pPr>
        <w:pStyle w:val="Akapitzlist"/>
        <w:numPr>
          <w:ilvl w:val="0"/>
          <w:numId w:val="1"/>
        </w:numPr>
      </w:pPr>
      <w:r>
        <w:t>Średni przedsiębiorca (do 250 zatrudnionych osób, roczny obrót do 50 mln euro, całkowity bilans roczny do 43 mln euro)</w:t>
      </w:r>
    </w:p>
    <w:p w:rsidR="00D26D79" w:rsidRDefault="00D26D79" w:rsidP="00D26D79">
      <w:pPr>
        <w:pStyle w:val="Akapitzlist"/>
        <w:numPr>
          <w:ilvl w:val="0"/>
          <w:numId w:val="1"/>
        </w:numPr>
      </w:pPr>
      <w:r>
        <w:t>Przedsiębiorca nienależących do żadnej z powyższych kategorii (duży przedsiębiorca).</w:t>
      </w:r>
    </w:p>
    <w:p w:rsidR="00D26D79" w:rsidRDefault="00D26D79" w:rsidP="00D26D79"/>
    <w:p w:rsidR="00D26D79" w:rsidRDefault="00D26D79" w:rsidP="00D26D79">
      <w:r>
        <w:t>Oświadczam, że znane mi są skutki składania fałszywych oświadczeń wynikające w art. 297 §1 Kodeksu Karnego.</w:t>
      </w:r>
    </w:p>
    <w:p w:rsidR="00F379C8" w:rsidRPr="00F379C8" w:rsidRDefault="00F379C8" w:rsidP="00F379C8">
      <w:pPr>
        <w:pStyle w:val="Akapitzlist"/>
        <w:ind w:left="0"/>
        <w:rPr>
          <w:sz w:val="20"/>
        </w:rPr>
      </w:pPr>
      <w:r w:rsidRPr="00F379C8">
        <w:rPr>
          <w:sz w:val="20"/>
        </w:rPr>
        <w:t>*właściwe podkreślić</w:t>
      </w:r>
    </w:p>
    <w:p w:rsidR="00F379C8" w:rsidRPr="0067730A" w:rsidRDefault="00F379C8" w:rsidP="00F379C8">
      <w:pPr>
        <w:jc w:val="right"/>
        <w:rPr>
          <w:sz w:val="20"/>
        </w:rPr>
      </w:pPr>
      <w:r w:rsidRPr="0067730A">
        <w:rPr>
          <w:sz w:val="20"/>
        </w:rPr>
        <w:t>……………………………………………….</w:t>
      </w:r>
    </w:p>
    <w:p w:rsidR="00F379C8" w:rsidRPr="0067730A" w:rsidRDefault="00F379C8" w:rsidP="00F379C8">
      <w:pPr>
        <w:jc w:val="right"/>
        <w:rPr>
          <w:vertAlign w:val="superscript"/>
        </w:rPr>
      </w:pPr>
      <w:r>
        <w:rPr>
          <w:vertAlign w:val="superscript"/>
        </w:rPr>
        <w:t>Podpis producenta rolnego</w:t>
      </w:r>
    </w:p>
    <w:p w:rsidR="003301BC" w:rsidRDefault="003301BC" w:rsidP="00F379C8">
      <w:pPr>
        <w:jc w:val="right"/>
      </w:pPr>
    </w:p>
    <w:p w:rsidR="00D26D79" w:rsidRPr="00F379C8" w:rsidRDefault="00D26D79" w:rsidP="00D26D79">
      <w:pPr>
        <w:rPr>
          <w:sz w:val="18"/>
        </w:rPr>
      </w:pPr>
      <w:r w:rsidRPr="00F379C8">
        <w:rPr>
          <w:sz w:val="18"/>
        </w:rPr>
        <w:t xml:space="preserve">Przykładowy </w:t>
      </w:r>
      <w:r w:rsidR="003301BC" w:rsidRPr="00F379C8">
        <w:rPr>
          <w:sz w:val="18"/>
        </w:rPr>
        <w:t xml:space="preserve">wykaz klas </w:t>
      </w:r>
      <w:r w:rsidR="003301BC" w:rsidRPr="00F379C8">
        <w:rPr>
          <w:b/>
          <w:sz w:val="18"/>
        </w:rPr>
        <w:t>PKD</w:t>
      </w:r>
    </w:p>
    <w:p w:rsidR="003301BC" w:rsidRPr="00F379C8" w:rsidRDefault="003301BC" w:rsidP="00947A52">
      <w:pPr>
        <w:pStyle w:val="Akapitzlist"/>
        <w:numPr>
          <w:ilvl w:val="0"/>
          <w:numId w:val="2"/>
        </w:numPr>
        <w:rPr>
          <w:sz w:val="18"/>
        </w:rPr>
      </w:pPr>
      <w:r w:rsidRPr="00F379C8">
        <w:rPr>
          <w:sz w:val="18"/>
        </w:rPr>
        <w:t>Uprawy rolne inne niż wieloletnie:</w:t>
      </w:r>
    </w:p>
    <w:p w:rsidR="003301BC" w:rsidRPr="00F379C8" w:rsidRDefault="003301BC" w:rsidP="00D26D79">
      <w:pPr>
        <w:rPr>
          <w:sz w:val="18"/>
        </w:rPr>
      </w:pPr>
      <w:r w:rsidRPr="00F379C8">
        <w:rPr>
          <w:sz w:val="18"/>
        </w:rPr>
        <w:t>01.11 – Uprawa zbóż, roślin strączkowych i roślin oleistych na nasiona, z wyjątkiem ryżu;</w:t>
      </w:r>
    </w:p>
    <w:p w:rsidR="003301BC" w:rsidRPr="00F379C8" w:rsidRDefault="003301BC" w:rsidP="00D26D79">
      <w:pPr>
        <w:rPr>
          <w:sz w:val="18"/>
        </w:rPr>
      </w:pPr>
      <w:r w:rsidRPr="00F379C8">
        <w:rPr>
          <w:sz w:val="18"/>
        </w:rPr>
        <w:t>01.12 – Uprawa ryżu</w:t>
      </w:r>
      <w:r w:rsidR="00947A52" w:rsidRPr="00F379C8">
        <w:rPr>
          <w:sz w:val="18"/>
        </w:rPr>
        <w:t>;</w:t>
      </w:r>
    </w:p>
    <w:p w:rsidR="003301BC" w:rsidRPr="00F379C8" w:rsidRDefault="003301BC" w:rsidP="00D26D79">
      <w:pPr>
        <w:rPr>
          <w:sz w:val="18"/>
        </w:rPr>
      </w:pPr>
      <w:r w:rsidRPr="00F379C8">
        <w:rPr>
          <w:sz w:val="18"/>
        </w:rPr>
        <w:t xml:space="preserve">01.13 – Uprawa warzyw, </w:t>
      </w:r>
      <w:r w:rsidR="00947A52" w:rsidRPr="00F379C8">
        <w:rPr>
          <w:sz w:val="18"/>
        </w:rPr>
        <w:t>włączając melony oraz uprawa roślin korzeniowych i roślin bulwiastych;</w:t>
      </w:r>
    </w:p>
    <w:p w:rsidR="00947A52" w:rsidRPr="00F379C8" w:rsidRDefault="00947A52" w:rsidP="00D26D79">
      <w:pPr>
        <w:rPr>
          <w:sz w:val="18"/>
        </w:rPr>
      </w:pPr>
      <w:r w:rsidRPr="00F379C8">
        <w:rPr>
          <w:sz w:val="18"/>
        </w:rPr>
        <w:t>01.14 – Uprawa trzciny cukrowej;</w:t>
      </w:r>
    </w:p>
    <w:p w:rsidR="00947A52" w:rsidRPr="00F379C8" w:rsidRDefault="00947A52" w:rsidP="00D26D79">
      <w:pPr>
        <w:rPr>
          <w:sz w:val="18"/>
        </w:rPr>
      </w:pPr>
      <w:r w:rsidRPr="00F379C8">
        <w:rPr>
          <w:sz w:val="18"/>
        </w:rPr>
        <w:t>01.15 – Uprawa tytoniu;</w:t>
      </w:r>
    </w:p>
    <w:p w:rsidR="00947A52" w:rsidRPr="00F379C8" w:rsidRDefault="00947A52" w:rsidP="00D26D79">
      <w:pPr>
        <w:rPr>
          <w:sz w:val="18"/>
        </w:rPr>
      </w:pPr>
      <w:r w:rsidRPr="00F379C8">
        <w:rPr>
          <w:sz w:val="18"/>
        </w:rPr>
        <w:t>01.16 – Uprawa roślin włóknistych;</w:t>
      </w:r>
    </w:p>
    <w:p w:rsidR="00947A52" w:rsidRPr="00F379C8" w:rsidRDefault="00947A52" w:rsidP="00D26D79">
      <w:pPr>
        <w:rPr>
          <w:sz w:val="18"/>
        </w:rPr>
      </w:pPr>
      <w:r w:rsidRPr="00F379C8">
        <w:rPr>
          <w:sz w:val="18"/>
        </w:rPr>
        <w:t>01.19 – Pozostałe uprawy rolne inne niż wieloletnie;</w:t>
      </w:r>
    </w:p>
    <w:p w:rsidR="00947A52" w:rsidRPr="00F379C8" w:rsidRDefault="00947A52" w:rsidP="00F379C8">
      <w:pPr>
        <w:pStyle w:val="Akapitzlist"/>
        <w:numPr>
          <w:ilvl w:val="0"/>
          <w:numId w:val="2"/>
        </w:numPr>
        <w:rPr>
          <w:sz w:val="18"/>
        </w:rPr>
      </w:pPr>
      <w:r w:rsidRPr="00F379C8">
        <w:rPr>
          <w:sz w:val="18"/>
        </w:rPr>
        <w:t>Uprawy roślin wieloletnich</w:t>
      </w:r>
    </w:p>
    <w:p w:rsidR="00947A52" w:rsidRPr="00F379C8" w:rsidRDefault="00947A52" w:rsidP="00D26D79">
      <w:pPr>
        <w:rPr>
          <w:sz w:val="18"/>
        </w:rPr>
      </w:pPr>
      <w:r w:rsidRPr="00F379C8">
        <w:rPr>
          <w:sz w:val="18"/>
        </w:rPr>
        <w:t>01.21 – Uprawa winogron;</w:t>
      </w:r>
    </w:p>
    <w:p w:rsidR="00947A52" w:rsidRPr="00F379C8" w:rsidRDefault="00947A52" w:rsidP="00D26D79">
      <w:pPr>
        <w:rPr>
          <w:sz w:val="18"/>
        </w:rPr>
      </w:pPr>
      <w:r w:rsidRPr="00F379C8">
        <w:rPr>
          <w:sz w:val="18"/>
        </w:rPr>
        <w:t xml:space="preserve">01.22 – Uprawa drzew i krzewów owocowych </w:t>
      </w:r>
      <w:r w:rsidR="00F379C8" w:rsidRPr="00F379C8">
        <w:rPr>
          <w:sz w:val="18"/>
        </w:rPr>
        <w:t>tropikalnych</w:t>
      </w:r>
      <w:r w:rsidRPr="00F379C8">
        <w:rPr>
          <w:sz w:val="18"/>
        </w:rPr>
        <w:t xml:space="preserve"> podzwrotnikowych;</w:t>
      </w:r>
    </w:p>
    <w:p w:rsidR="00947A52" w:rsidRPr="00F379C8" w:rsidRDefault="00947A52" w:rsidP="00D26D79">
      <w:pPr>
        <w:rPr>
          <w:sz w:val="18"/>
        </w:rPr>
      </w:pPr>
      <w:r w:rsidRPr="00F379C8">
        <w:rPr>
          <w:sz w:val="18"/>
        </w:rPr>
        <w:t>01.23 - Uprawa drzew i krzewów owocowych cytrusowych;</w:t>
      </w:r>
    </w:p>
    <w:p w:rsidR="00947A52" w:rsidRPr="00F379C8" w:rsidRDefault="00947A52" w:rsidP="00D26D79">
      <w:pPr>
        <w:rPr>
          <w:sz w:val="18"/>
        </w:rPr>
      </w:pPr>
      <w:r w:rsidRPr="00F379C8">
        <w:rPr>
          <w:sz w:val="18"/>
        </w:rPr>
        <w:t>01.24 - Uprawa drzew i krzewów owocowych ziarnkowych i pestkowych;</w:t>
      </w:r>
    </w:p>
    <w:p w:rsidR="00947A52" w:rsidRPr="00F379C8" w:rsidRDefault="00947A52" w:rsidP="00D26D79">
      <w:pPr>
        <w:rPr>
          <w:sz w:val="18"/>
        </w:rPr>
      </w:pPr>
      <w:r w:rsidRPr="00F379C8">
        <w:rPr>
          <w:sz w:val="18"/>
        </w:rPr>
        <w:t>01.25 – Uprawa pozostałych drzew i krzewów owocowych oraz orzechów;</w:t>
      </w:r>
    </w:p>
    <w:p w:rsidR="00947A52" w:rsidRPr="00F379C8" w:rsidRDefault="00947A52" w:rsidP="00D26D79">
      <w:pPr>
        <w:rPr>
          <w:sz w:val="18"/>
        </w:rPr>
      </w:pPr>
      <w:r w:rsidRPr="00F379C8">
        <w:rPr>
          <w:sz w:val="18"/>
        </w:rPr>
        <w:t>01.26 – Uprawa drzew oleistych;</w:t>
      </w:r>
    </w:p>
    <w:p w:rsidR="00947A52" w:rsidRPr="00F379C8" w:rsidRDefault="00947A52" w:rsidP="00D26D79">
      <w:pPr>
        <w:rPr>
          <w:sz w:val="18"/>
        </w:rPr>
      </w:pPr>
      <w:r w:rsidRPr="00F379C8">
        <w:rPr>
          <w:sz w:val="18"/>
        </w:rPr>
        <w:t>01.27 – Uprawa roślin wykorzystywanych do produkcji napojów;</w:t>
      </w:r>
    </w:p>
    <w:p w:rsidR="00947A52" w:rsidRPr="00F379C8" w:rsidRDefault="00947A52" w:rsidP="00D26D79">
      <w:pPr>
        <w:rPr>
          <w:sz w:val="18"/>
        </w:rPr>
      </w:pPr>
      <w:r w:rsidRPr="00F379C8">
        <w:rPr>
          <w:sz w:val="18"/>
        </w:rPr>
        <w:t xml:space="preserve">01.28 – Uprawa roślin </w:t>
      </w:r>
      <w:r w:rsidR="009D32FB" w:rsidRPr="00F379C8">
        <w:rPr>
          <w:sz w:val="18"/>
        </w:rPr>
        <w:t xml:space="preserve">przyprawowych </w:t>
      </w:r>
      <w:r w:rsidR="00F379C8" w:rsidRPr="00F379C8">
        <w:rPr>
          <w:sz w:val="18"/>
        </w:rPr>
        <w:t xml:space="preserve">i aromatycznych oraz roślin wykorzystywanych do produkcji leków i wyrobów </w:t>
      </w:r>
      <w:r w:rsidR="00F379C8">
        <w:rPr>
          <w:sz w:val="18"/>
        </w:rPr>
        <w:tab/>
      </w:r>
      <w:r w:rsidR="00F379C8" w:rsidRPr="00F379C8">
        <w:rPr>
          <w:sz w:val="18"/>
        </w:rPr>
        <w:t>farmaceutycznych;</w:t>
      </w:r>
    </w:p>
    <w:p w:rsidR="00F379C8" w:rsidRPr="00F379C8" w:rsidRDefault="00F379C8" w:rsidP="00D26D79">
      <w:pPr>
        <w:rPr>
          <w:sz w:val="18"/>
        </w:rPr>
      </w:pPr>
      <w:r w:rsidRPr="00F379C8">
        <w:rPr>
          <w:sz w:val="18"/>
        </w:rPr>
        <w:t>01.29 – Uprawa pozostałych roślin wieloletnich;</w:t>
      </w:r>
    </w:p>
    <w:p w:rsidR="00F379C8" w:rsidRPr="00F379C8" w:rsidRDefault="00F379C8" w:rsidP="00D26D79">
      <w:pPr>
        <w:rPr>
          <w:sz w:val="18"/>
        </w:rPr>
      </w:pPr>
      <w:r w:rsidRPr="00F379C8">
        <w:rPr>
          <w:sz w:val="18"/>
        </w:rPr>
        <w:t>01.30 – Rozmnażanie roślin</w:t>
      </w:r>
    </w:p>
    <w:p w:rsidR="00F379C8" w:rsidRPr="00F379C8" w:rsidRDefault="00F379C8" w:rsidP="00F379C8">
      <w:pPr>
        <w:pStyle w:val="Akapitzlist"/>
        <w:numPr>
          <w:ilvl w:val="0"/>
          <w:numId w:val="2"/>
        </w:numPr>
        <w:rPr>
          <w:sz w:val="18"/>
        </w:rPr>
      </w:pPr>
      <w:r w:rsidRPr="00F379C8">
        <w:rPr>
          <w:sz w:val="18"/>
        </w:rPr>
        <w:t>Chów i hodowla zwierząt</w:t>
      </w:r>
    </w:p>
    <w:p w:rsidR="00F379C8" w:rsidRPr="00F379C8" w:rsidRDefault="00F379C8" w:rsidP="00D26D79">
      <w:pPr>
        <w:rPr>
          <w:sz w:val="18"/>
        </w:rPr>
      </w:pPr>
      <w:r w:rsidRPr="00F379C8">
        <w:rPr>
          <w:sz w:val="18"/>
        </w:rPr>
        <w:t>01.41 – chów i hodowla bydła mlecznego;</w:t>
      </w:r>
    </w:p>
    <w:p w:rsidR="00F379C8" w:rsidRPr="00F379C8" w:rsidRDefault="00F379C8" w:rsidP="00D26D79">
      <w:pPr>
        <w:rPr>
          <w:sz w:val="18"/>
        </w:rPr>
      </w:pPr>
      <w:r w:rsidRPr="00F379C8">
        <w:rPr>
          <w:sz w:val="18"/>
        </w:rPr>
        <w:t>01.42 – chów i hodowla pozostałego bydła;</w:t>
      </w:r>
    </w:p>
    <w:p w:rsidR="00F379C8" w:rsidRPr="00F379C8" w:rsidRDefault="00F379C8" w:rsidP="00D26D79">
      <w:pPr>
        <w:rPr>
          <w:sz w:val="18"/>
        </w:rPr>
      </w:pPr>
      <w:r w:rsidRPr="00F379C8">
        <w:rPr>
          <w:sz w:val="18"/>
        </w:rPr>
        <w:t>01.43 – chów i hodowla koni i pozostałych zwierząt koniowatych;</w:t>
      </w:r>
    </w:p>
    <w:p w:rsidR="00F379C8" w:rsidRPr="00F379C8" w:rsidRDefault="00F379C8" w:rsidP="00D26D79">
      <w:pPr>
        <w:rPr>
          <w:sz w:val="18"/>
        </w:rPr>
      </w:pPr>
      <w:r w:rsidRPr="00F379C8">
        <w:rPr>
          <w:sz w:val="18"/>
        </w:rPr>
        <w:t>01.44 – chów i hodowla wielbłądów i zwierząt wielbłądowatych;</w:t>
      </w:r>
    </w:p>
    <w:p w:rsidR="00F379C8" w:rsidRPr="00F379C8" w:rsidRDefault="00F379C8" w:rsidP="00D26D79">
      <w:pPr>
        <w:rPr>
          <w:sz w:val="18"/>
        </w:rPr>
      </w:pPr>
      <w:r w:rsidRPr="00F379C8">
        <w:rPr>
          <w:sz w:val="18"/>
        </w:rPr>
        <w:t>01.45 – chów i hodowla owiec i kóz;</w:t>
      </w:r>
    </w:p>
    <w:p w:rsidR="00F379C8" w:rsidRPr="00F379C8" w:rsidRDefault="00F379C8" w:rsidP="00D26D79">
      <w:pPr>
        <w:rPr>
          <w:sz w:val="18"/>
        </w:rPr>
      </w:pPr>
      <w:r w:rsidRPr="00F379C8">
        <w:rPr>
          <w:sz w:val="18"/>
        </w:rPr>
        <w:t>01.46 – chów i hodowla świń;</w:t>
      </w:r>
    </w:p>
    <w:p w:rsidR="00F379C8" w:rsidRPr="00F379C8" w:rsidRDefault="00F379C8" w:rsidP="00D26D79">
      <w:pPr>
        <w:rPr>
          <w:sz w:val="18"/>
        </w:rPr>
      </w:pPr>
      <w:r w:rsidRPr="00F379C8">
        <w:rPr>
          <w:sz w:val="18"/>
        </w:rPr>
        <w:t>01.47 – chów i hodowla drobiu;</w:t>
      </w:r>
    </w:p>
    <w:p w:rsidR="00F379C8" w:rsidRPr="00F379C8" w:rsidRDefault="00F379C8" w:rsidP="00D26D79">
      <w:pPr>
        <w:rPr>
          <w:sz w:val="18"/>
        </w:rPr>
      </w:pPr>
      <w:r w:rsidRPr="00F379C8">
        <w:rPr>
          <w:sz w:val="18"/>
        </w:rPr>
        <w:t>01.49 – chów i hodowla pozostałych zwierząt;</w:t>
      </w:r>
    </w:p>
    <w:p w:rsidR="00F379C8" w:rsidRPr="00D26D79" w:rsidRDefault="00F379C8" w:rsidP="00D26D79">
      <w:r w:rsidRPr="00F379C8">
        <w:rPr>
          <w:sz w:val="18"/>
        </w:rPr>
        <w:t>01.50 – Uprawy rolne połączone z chowem i hodowlą zwierząt (działalność mieszana).</w:t>
      </w:r>
    </w:p>
    <w:sectPr w:rsidR="00F379C8" w:rsidRPr="00D26D79" w:rsidSect="00F379C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2530B"/>
    <w:multiLevelType w:val="hybridMultilevel"/>
    <w:tmpl w:val="0E4CB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2B2"/>
    <w:multiLevelType w:val="hybridMultilevel"/>
    <w:tmpl w:val="A9A46478"/>
    <w:lvl w:ilvl="0" w:tplc="BB12367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30A"/>
    <w:rsid w:val="000B304E"/>
    <w:rsid w:val="002D6989"/>
    <w:rsid w:val="003301BC"/>
    <w:rsid w:val="00590986"/>
    <w:rsid w:val="005F0DCF"/>
    <w:rsid w:val="0067730A"/>
    <w:rsid w:val="0089699C"/>
    <w:rsid w:val="008A6B97"/>
    <w:rsid w:val="00947A52"/>
    <w:rsid w:val="009D32FB"/>
    <w:rsid w:val="00B6462B"/>
    <w:rsid w:val="00C466FA"/>
    <w:rsid w:val="00D26D79"/>
    <w:rsid w:val="00E32974"/>
    <w:rsid w:val="00F3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C7FD7-AFF2-4A3B-A83B-F433D33B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6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GmGlowno</dc:creator>
  <cp:keywords/>
  <dc:description/>
  <cp:lastModifiedBy>Monika Kapka</cp:lastModifiedBy>
  <cp:revision>2</cp:revision>
  <cp:lastPrinted>2020-01-20T07:16:00Z</cp:lastPrinted>
  <dcterms:created xsi:type="dcterms:W3CDTF">2022-01-13T12:03:00Z</dcterms:created>
  <dcterms:modified xsi:type="dcterms:W3CDTF">2022-01-13T12:03:00Z</dcterms:modified>
</cp:coreProperties>
</file>